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05" w:rsidRPr="006A7476" w:rsidRDefault="00882A05" w:rsidP="00882A05">
      <w:pPr>
        <w:ind w:firstLine="0"/>
        <w:jc w:val="center"/>
        <w:rPr>
          <w:b/>
        </w:rPr>
      </w:pPr>
      <w:r w:rsidRPr="0087063F">
        <w:rPr>
          <w:b/>
          <w:sz w:val="28"/>
        </w:rPr>
        <w:t>Apêndice</w:t>
      </w:r>
      <w:r w:rsidRPr="006A7476">
        <w:rPr>
          <w:b/>
        </w:rPr>
        <w:t xml:space="preserve"> </w:t>
      </w:r>
      <w:proofErr w:type="gramStart"/>
      <w:r w:rsidRPr="0087063F">
        <w:rPr>
          <w:b/>
          <w:sz w:val="28"/>
        </w:rPr>
        <w:t>1</w:t>
      </w:r>
      <w:proofErr w:type="gramEnd"/>
    </w:p>
    <w:p w:rsidR="00882A05" w:rsidRPr="006A7476" w:rsidRDefault="00882A05" w:rsidP="00882A05">
      <w:pPr>
        <w:ind w:firstLine="0"/>
        <w:jc w:val="center"/>
        <w:rPr>
          <w:b/>
        </w:rPr>
      </w:pPr>
    </w:p>
    <w:p w:rsidR="00882A05" w:rsidRPr="006A7476" w:rsidRDefault="00882A05" w:rsidP="00882A05">
      <w:pPr>
        <w:ind w:firstLine="0"/>
        <w:jc w:val="center"/>
        <w:rPr>
          <w:b/>
        </w:rPr>
      </w:pPr>
      <w:r w:rsidRPr="006A7476">
        <w:rPr>
          <w:b/>
        </w:rPr>
        <w:t>LEVANTAMENTO DE ARTI</w:t>
      </w:r>
      <w:r>
        <w:rPr>
          <w:b/>
        </w:rPr>
        <w:t>GOS SOBRE O TEMA PARTICIPAÇÃO NA</w:t>
      </w:r>
      <w:r w:rsidRPr="006A7476">
        <w:rPr>
          <w:b/>
        </w:rPr>
        <w:t xml:space="preserve"> </w:t>
      </w:r>
      <w:r>
        <w:rPr>
          <w:b/>
        </w:rPr>
        <w:t xml:space="preserve">REVISTA </w:t>
      </w:r>
      <w:r w:rsidRPr="006A7476">
        <w:rPr>
          <w:b/>
          <w:i/>
        </w:rPr>
        <w:t>EDUCAÇÃO</w:t>
      </w:r>
      <w:r w:rsidRPr="006A7476">
        <w:rPr>
          <w:b/>
        </w:rPr>
        <w:t xml:space="preserve"> &amp; </w:t>
      </w:r>
      <w:r w:rsidRPr="006A7476">
        <w:rPr>
          <w:b/>
          <w:i/>
        </w:rPr>
        <w:t>SOCIEDADE</w:t>
      </w:r>
      <w:r w:rsidRPr="006A7476">
        <w:rPr>
          <w:b/>
        </w:rPr>
        <w:t xml:space="preserve"> (CEDES) </w:t>
      </w:r>
    </w:p>
    <w:p w:rsidR="00882A05" w:rsidRPr="006A7476" w:rsidRDefault="00882A05" w:rsidP="00882A05">
      <w:pPr>
        <w:jc w:val="center"/>
        <w:rPr>
          <w:b/>
          <w:sz w:val="28"/>
        </w:rPr>
      </w:pPr>
    </w:p>
    <w:p w:rsidR="00882A05" w:rsidRPr="006A7476" w:rsidRDefault="00882A05" w:rsidP="00882A05">
      <w:pPr>
        <w:ind w:firstLine="0"/>
        <w:rPr>
          <w:b/>
        </w:rPr>
      </w:pPr>
      <w:r>
        <w:rPr>
          <w:b/>
        </w:rPr>
        <w:t xml:space="preserve">Revistas Impressas – </w:t>
      </w:r>
      <w:r w:rsidRPr="006A7476">
        <w:rPr>
          <w:b/>
        </w:rPr>
        <w:t>1978 a 1996</w:t>
      </w:r>
    </w:p>
    <w:p w:rsidR="00882A05" w:rsidRPr="006A7476" w:rsidRDefault="00882A05" w:rsidP="00882A05">
      <w:pPr>
        <w:ind w:firstLine="0"/>
        <w:rPr>
          <w:b/>
        </w:rPr>
      </w:pPr>
      <w:r w:rsidRPr="006A7476">
        <w:rPr>
          <w:b/>
        </w:rPr>
        <w:t xml:space="preserve">Revistas </w:t>
      </w:r>
      <w:proofErr w:type="spellStart"/>
      <w:r w:rsidRPr="006A7476">
        <w:rPr>
          <w:b/>
          <w:i/>
        </w:rPr>
        <w:t>On</w:t>
      </w:r>
      <w:proofErr w:type="spellEnd"/>
      <w:r w:rsidRPr="006A7476">
        <w:rPr>
          <w:b/>
          <w:i/>
        </w:rPr>
        <w:t xml:space="preserve"> </w:t>
      </w:r>
      <w:proofErr w:type="spellStart"/>
      <w:r w:rsidRPr="006A7476">
        <w:rPr>
          <w:b/>
          <w:i/>
        </w:rPr>
        <w:t>Line</w:t>
      </w:r>
      <w:proofErr w:type="spellEnd"/>
      <w:r w:rsidRPr="006A7476">
        <w:rPr>
          <w:b/>
        </w:rPr>
        <w:t xml:space="preserve"> – 1997 </w:t>
      </w:r>
      <w:r>
        <w:rPr>
          <w:b/>
        </w:rPr>
        <w:t>a</w:t>
      </w:r>
      <w:r w:rsidRPr="006A7476">
        <w:rPr>
          <w:b/>
        </w:rPr>
        <w:t xml:space="preserve"> 2010</w:t>
      </w:r>
    </w:p>
    <w:tbl>
      <w:tblPr>
        <w:tblW w:w="985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0"/>
        <w:gridCol w:w="3120"/>
        <w:gridCol w:w="5040"/>
        <w:gridCol w:w="11"/>
      </w:tblGrid>
      <w:tr w:rsidR="00882A05" w:rsidRPr="006A7476" w:rsidTr="002A331A">
        <w:trPr>
          <w:trHeight w:val="328"/>
        </w:trPr>
        <w:tc>
          <w:tcPr>
            <w:tcW w:w="1680" w:type="dxa"/>
            <w:vAlign w:val="center"/>
          </w:tcPr>
          <w:p w:rsidR="00882A05" w:rsidRPr="006A7476" w:rsidRDefault="00882A05" w:rsidP="002A331A">
            <w:pPr>
              <w:spacing w:line="240" w:lineRule="auto"/>
              <w:ind w:firstLine="0"/>
              <w:jc w:val="center"/>
              <w:rPr>
                <w:rFonts w:cs="Arial"/>
                <w:b/>
                <w:sz w:val="20"/>
                <w:szCs w:val="20"/>
              </w:rPr>
            </w:pPr>
            <w:r w:rsidRPr="006A7476">
              <w:rPr>
                <w:rFonts w:cs="Arial"/>
                <w:b/>
                <w:sz w:val="20"/>
                <w:szCs w:val="20"/>
              </w:rPr>
              <w:t>PERIÓDICO</w:t>
            </w:r>
          </w:p>
        </w:tc>
        <w:tc>
          <w:tcPr>
            <w:tcW w:w="3120" w:type="dxa"/>
            <w:vAlign w:val="center"/>
          </w:tcPr>
          <w:p w:rsidR="00882A05" w:rsidRPr="006A7476" w:rsidRDefault="00882A05" w:rsidP="002A331A">
            <w:pPr>
              <w:spacing w:line="240" w:lineRule="auto"/>
              <w:ind w:firstLine="12"/>
              <w:jc w:val="center"/>
              <w:rPr>
                <w:rFonts w:cs="Arial"/>
                <w:sz w:val="20"/>
                <w:szCs w:val="20"/>
              </w:rPr>
            </w:pPr>
            <w:r w:rsidRPr="006A7476">
              <w:rPr>
                <w:rFonts w:cs="Arial"/>
                <w:b/>
                <w:sz w:val="20"/>
                <w:szCs w:val="20"/>
              </w:rPr>
              <w:t>Nº/LOCAL/MÊS/ANO (FASCÍCULO)</w:t>
            </w:r>
          </w:p>
        </w:tc>
        <w:tc>
          <w:tcPr>
            <w:tcW w:w="5051" w:type="dxa"/>
            <w:gridSpan w:val="2"/>
          </w:tcPr>
          <w:p w:rsidR="00882A05" w:rsidRPr="006A7476" w:rsidRDefault="00882A05" w:rsidP="002A331A">
            <w:pPr>
              <w:spacing w:line="240" w:lineRule="auto"/>
              <w:ind w:firstLine="12"/>
              <w:jc w:val="center"/>
              <w:rPr>
                <w:rFonts w:cs="Arial"/>
                <w:sz w:val="20"/>
                <w:szCs w:val="20"/>
              </w:rPr>
            </w:pPr>
            <w:r w:rsidRPr="006A7476">
              <w:rPr>
                <w:rFonts w:cs="Arial"/>
                <w:b/>
                <w:sz w:val="20"/>
                <w:szCs w:val="20"/>
              </w:rPr>
              <w:t>ARTIGOS: AUTORES/TÍTULOS/REFERENCIAS</w:t>
            </w:r>
          </w:p>
        </w:tc>
      </w:tr>
      <w:tr w:rsidR="00882A05" w:rsidRPr="006A7476" w:rsidTr="002A331A">
        <w:trPr>
          <w:trHeight w:val="1073"/>
        </w:trPr>
        <w:tc>
          <w:tcPr>
            <w:tcW w:w="1680" w:type="dxa"/>
            <w:vMerge w:val="restart"/>
            <w:vAlign w:val="center"/>
          </w:tcPr>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ind w:firstLine="12"/>
              <w:jc w:val="center"/>
              <w:rPr>
                <w:b/>
                <w:sz w:val="20"/>
              </w:rPr>
            </w:pPr>
            <w:r w:rsidRPr="006A7476">
              <w:rPr>
                <w:b/>
                <w:sz w:val="20"/>
              </w:rPr>
              <w:t>EDUCAÇÃO &amp; SOCIEDADE</w:t>
            </w:r>
          </w:p>
          <w:p w:rsidR="00882A05" w:rsidRPr="006A7476" w:rsidRDefault="00882A05" w:rsidP="002A331A">
            <w:pPr>
              <w:spacing w:line="240" w:lineRule="auto"/>
              <w:ind w:firstLine="12"/>
              <w:jc w:val="center"/>
              <w:rPr>
                <w:b/>
              </w:rPr>
            </w:pPr>
            <w:r w:rsidRPr="006A7476">
              <w:rPr>
                <w:b/>
                <w:sz w:val="20"/>
              </w:rPr>
              <w:t>(Revista do CEDES)</w:t>
            </w: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jc w:val="center"/>
              <w:rPr>
                <w:b/>
              </w:rPr>
            </w:pPr>
          </w:p>
          <w:p w:rsidR="00882A05" w:rsidRPr="006A7476" w:rsidRDefault="00882A05" w:rsidP="002A331A">
            <w:pPr>
              <w:spacing w:line="240" w:lineRule="auto"/>
              <w:ind w:firstLine="0"/>
              <w:jc w:val="center"/>
              <w:rPr>
                <w:b/>
                <w:sz w:val="20"/>
              </w:rPr>
            </w:pPr>
            <w:r w:rsidRPr="006A7476">
              <w:rPr>
                <w:b/>
                <w:sz w:val="20"/>
              </w:rPr>
              <w:t>EDUCAÇÃO &amp; SOCIEDADE</w:t>
            </w:r>
          </w:p>
          <w:p w:rsidR="00882A05" w:rsidRPr="006A7476" w:rsidRDefault="00882A05" w:rsidP="002A331A">
            <w:pPr>
              <w:spacing w:line="240" w:lineRule="auto"/>
              <w:ind w:firstLine="0"/>
              <w:jc w:val="center"/>
              <w:rPr>
                <w:b/>
                <w:sz w:val="20"/>
              </w:rPr>
            </w:pPr>
            <w:r w:rsidRPr="006A7476">
              <w:rPr>
                <w:b/>
                <w:sz w:val="20"/>
              </w:rPr>
              <w:t>(Revista do CEDES)</w:t>
            </w:r>
          </w:p>
          <w:p w:rsidR="00882A05" w:rsidRPr="006A7476" w:rsidRDefault="00882A05" w:rsidP="002A331A">
            <w:pPr>
              <w:spacing w:line="240" w:lineRule="auto"/>
              <w:jc w:val="center"/>
              <w:rPr>
                <w:b/>
              </w:rPr>
            </w:pPr>
          </w:p>
          <w:p w:rsidR="00882A05" w:rsidRPr="006A7476" w:rsidRDefault="00882A05" w:rsidP="002A331A">
            <w:pPr>
              <w:spacing w:line="240" w:lineRule="auto"/>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lastRenderedPageBreak/>
              <w:t>v.</w:t>
            </w:r>
            <w:proofErr w:type="gramEnd"/>
            <w:r w:rsidRPr="006A7476">
              <w:rPr>
                <w:rFonts w:cs="Arial"/>
                <w:sz w:val="16"/>
                <w:szCs w:val="16"/>
              </w:rPr>
              <w:t xml:space="preserve"> 1 n. 1 Campinas set. 1978</w:t>
            </w:r>
          </w:p>
          <w:p w:rsidR="00882A05" w:rsidRPr="006A7476" w:rsidRDefault="00882A05" w:rsidP="002A331A">
            <w:pPr>
              <w:spacing w:line="240" w:lineRule="auto"/>
              <w:ind w:firstLine="12"/>
              <w:rPr>
                <w:rFonts w:cs="Arial"/>
                <w:sz w:val="16"/>
                <w:szCs w:val="16"/>
              </w:rPr>
            </w:pPr>
            <w:r w:rsidRPr="006A7476">
              <w:rPr>
                <w:rFonts w:cs="Arial"/>
                <w:sz w:val="16"/>
                <w:szCs w:val="16"/>
              </w:rPr>
              <w:t>“O educador precisa ser educado”</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Unicamp/Cortez &amp; Moraes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SAVIANI, </w:t>
            </w:r>
            <w:proofErr w:type="spellStart"/>
            <w:r w:rsidRPr="006A7476">
              <w:rPr>
                <w:rFonts w:cs="Arial"/>
                <w:sz w:val="16"/>
                <w:szCs w:val="16"/>
              </w:rPr>
              <w:t>Dermeval</w:t>
            </w:r>
            <w:proofErr w:type="spellEnd"/>
            <w:r w:rsidRPr="006A7476">
              <w:rPr>
                <w:rFonts w:cs="Arial"/>
                <w:sz w:val="16"/>
                <w:szCs w:val="16"/>
              </w:rPr>
              <w:t xml:space="preserve">. </w:t>
            </w:r>
            <w:r w:rsidRPr="006A7476">
              <w:rPr>
                <w:rFonts w:cs="Arial"/>
                <w:b/>
                <w:sz w:val="16"/>
                <w:szCs w:val="16"/>
              </w:rPr>
              <w:t>Educação Brasileira: problemas</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1978, vol.1, n.1, pp. 50-63.</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1 n.2 Campinas jan. 1979</w:t>
            </w:r>
          </w:p>
          <w:p w:rsidR="00882A05" w:rsidRPr="006A7476" w:rsidRDefault="00882A05" w:rsidP="002A331A">
            <w:pPr>
              <w:spacing w:line="240" w:lineRule="auto"/>
              <w:ind w:firstLine="12"/>
              <w:rPr>
                <w:rFonts w:cs="Arial"/>
                <w:sz w:val="16"/>
                <w:szCs w:val="16"/>
              </w:rPr>
            </w:pPr>
            <w:r w:rsidRPr="006A7476">
              <w:rPr>
                <w:rFonts w:cs="Arial"/>
                <w:sz w:val="16"/>
                <w:szCs w:val="16"/>
              </w:rPr>
              <w:t>“Administração, Poder e Trabalho</w:t>
            </w:r>
            <w:proofErr w:type="gramStart"/>
            <w:r w:rsidRPr="006A7476">
              <w:rPr>
                <w:rFonts w:cs="Arial"/>
                <w:sz w:val="16"/>
                <w:szCs w:val="16"/>
              </w:rPr>
              <w:t>”</w:t>
            </w:r>
            <w:proofErr w:type="gramEnd"/>
          </w:p>
          <w:p w:rsidR="00882A05" w:rsidRPr="006A7476" w:rsidRDefault="00882A05" w:rsidP="002A331A">
            <w:pPr>
              <w:spacing w:line="240" w:lineRule="auto"/>
              <w:ind w:firstLine="12"/>
              <w:rPr>
                <w:rFonts w:cs="Arial"/>
                <w:sz w:val="16"/>
                <w:szCs w:val="16"/>
              </w:rPr>
            </w:pPr>
            <w:r w:rsidRPr="006A7476">
              <w:rPr>
                <w:rFonts w:cs="Arial"/>
                <w:sz w:val="16"/>
                <w:szCs w:val="16"/>
              </w:rPr>
              <w:t xml:space="preserve"> </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Unicamp/Cortez &amp; Moraes/CEDES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RESENDE, Antonio Muniz de. </w:t>
            </w:r>
            <w:r w:rsidRPr="006A7476">
              <w:rPr>
                <w:rFonts w:cs="Arial"/>
                <w:b/>
                <w:sz w:val="16"/>
                <w:szCs w:val="16"/>
              </w:rPr>
              <w:t xml:space="preserve">Administrar é Educar </w:t>
            </w:r>
            <w:proofErr w:type="gramStart"/>
            <w:r w:rsidRPr="006A7476">
              <w:rPr>
                <w:rFonts w:cs="Arial"/>
                <w:b/>
                <w:sz w:val="16"/>
                <w:szCs w:val="16"/>
              </w:rPr>
              <w:t>ou ...</w:t>
            </w:r>
            <w:proofErr w:type="gramEnd"/>
            <w:r w:rsidRPr="006A7476">
              <w:rPr>
                <w:rFonts w:cs="Arial"/>
                <w:b/>
                <w:sz w:val="16"/>
                <w:szCs w:val="16"/>
              </w:rPr>
              <w:t xml:space="preserve"> Deseducar. </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1979, vol.1, n.2, pp. 25-35.</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ARROYO. Miguel Gonzáles. </w:t>
            </w:r>
            <w:r w:rsidRPr="006A7476">
              <w:rPr>
                <w:rFonts w:cs="Arial"/>
                <w:b/>
                <w:sz w:val="16"/>
                <w:szCs w:val="16"/>
              </w:rPr>
              <w:t>Administração da Educação, Poder e Participação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1979, vol.1, n.2, pp. 36-46.</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GEORGEN, Pedro L. </w:t>
            </w:r>
            <w:r w:rsidRPr="006A7476">
              <w:rPr>
                <w:rFonts w:cs="Arial"/>
                <w:b/>
                <w:sz w:val="16"/>
                <w:szCs w:val="16"/>
              </w:rPr>
              <w:t>A Universidade, Sua Estrutura e Função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1979, vol.1, n.2, pp. 47-59.</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 n. 3 Campinas maio 1979</w:t>
            </w:r>
          </w:p>
          <w:p w:rsidR="00882A05" w:rsidRPr="006A7476" w:rsidRDefault="00882A05" w:rsidP="002A331A">
            <w:pPr>
              <w:spacing w:line="240" w:lineRule="auto"/>
              <w:ind w:firstLine="12"/>
              <w:rPr>
                <w:rFonts w:cs="Arial"/>
                <w:sz w:val="16"/>
                <w:szCs w:val="16"/>
              </w:rPr>
            </w:pPr>
            <w:r w:rsidRPr="006A7476">
              <w:rPr>
                <w:rFonts w:cs="Arial"/>
                <w:sz w:val="16"/>
                <w:szCs w:val="16"/>
              </w:rPr>
              <w:t>“Pedagogia do Oprimido, Educação do Colonizador</w:t>
            </w:r>
            <w:proofErr w:type="gramStart"/>
            <w:r w:rsidRPr="006A7476">
              <w:rPr>
                <w:rFonts w:cs="Arial"/>
                <w:sz w:val="16"/>
                <w:szCs w:val="16"/>
              </w:rPr>
              <w:t>”</w:t>
            </w:r>
            <w:proofErr w:type="gramEnd"/>
          </w:p>
          <w:p w:rsidR="00882A05" w:rsidRPr="006A7476" w:rsidRDefault="00882A05" w:rsidP="002A331A">
            <w:pPr>
              <w:spacing w:line="240" w:lineRule="auto"/>
              <w:ind w:firstLine="12"/>
              <w:rPr>
                <w:rFonts w:cs="Arial"/>
                <w:sz w:val="16"/>
                <w:szCs w:val="16"/>
              </w:rPr>
            </w:pPr>
            <w:r w:rsidRPr="006A7476">
              <w:rPr>
                <w:rFonts w:cs="Arial"/>
                <w:sz w:val="16"/>
                <w:szCs w:val="16"/>
              </w:rPr>
              <w:t>Publicada por Unicamp/Cortez &amp; Moraes/CEDES</w:t>
            </w:r>
          </w:p>
        </w:tc>
        <w:tc>
          <w:tcPr>
            <w:tcW w:w="5051" w:type="dxa"/>
            <w:gridSpan w:val="2"/>
          </w:tcPr>
          <w:p w:rsidR="00882A05" w:rsidRPr="006A7476" w:rsidRDefault="00882A05" w:rsidP="002A331A">
            <w:pPr>
              <w:spacing w:line="240" w:lineRule="auto"/>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1 n.4 Campinas set. 1979 </w:t>
            </w:r>
          </w:p>
          <w:p w:rsidR="00882A05" w:rsidRPr="006A7476" w:rsidRDefault="00882A05" w:rsidP="002A331A">
            <w:pPr>
              <w:spacing w:line="240" w:lineRule="auto"/>
              <w:ind w:firstLine="12"/>
              <w:rPr>
                <w:rFonts w:cs="Arial"/>
                <w:sz w:val="16"/>
                <w:szCs w:val="16"/>
              </w:rPr>
            </w:pPr>
            <w:r w:rsidRPr="006A7476">
              <w:rPr>
                <w:rFonts w:cs="Arial"/>
                <w:sz w:val="16"/>
                <w:szCs w:val="16"/>
              </w:rPr>
              <w:t>“Ilusão Política, Desilusão Pedagógica</w:t>
            </w:r>
            <w:proofErr w:type="gramStart"/>
            <w:r w:rsidRPr="006A7476">
              <w:rPr>
                <w:rFonts w:cs="Arial"/>
                <w:sz w:val="16"/>
                <w:szCs w:val="16"/>
              </w:rPr>
              <w:t>”</w:t>
            </w:r>
            <w:proofErr w:type="gramEnd"/>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Unicamp/Cortez &amp; Moraes/CEDES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2 n. 5 Campinas jan. 1980</w:t>
            </w:r>
          </w:p>
          <w:p w:rsidR="00882A05" w:rsidRPr="006A7476" w:rsidRDefault="00882A05" w:rsidP="002A331A">
            <w:pPr>
              <w:spacing w:line="240" w:lineRule="auto"/>
              <w:ind w:firstLine="12"/>
              <w:rPr>
                <w:rFonts w:cs="Arial"/>
                <w:sz w:val="16"/>
                <w:szCs w:val="16"/>
              </w:rPr>
            </w:pPr>
            <w:r w:rsidRPr="006A7476">
              <w:rPr>
                <w:rFonts w:cs="Arial"/>
                <w:sz w:val="16"/>
                <w:szCs w:val="16"/>
              </w:rPr>
              <w:t>“Trabalhador = Educador”</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Unicamp/Cortez &amp; Moraes/CEDES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ARROYO, Miguel. </w:t>
            </w:r>
            <w:r w:rsidRPr="006A7476">
              <w:rPr>
                <w:rFonts w:cs="Arial"/>
                <w:b/>
                <w:sz w:val="16"/>
                <w:szCs w:val="16"/>
              </w:rPr>
              <w:t xml:space="preserve">Operários e Educadores se Identificam: que rumos </w:t>
            </w:r>
            <w:proofErr w:type="gramStart"/>
            <w:r w:rsidRPr="006A7476">
              <w:rPr>
                <w:rFonts w:cs="Arial"/>
                <w:b/>
                <w:sz w:val="16"/>
                <w:szCs w:val="16"/>
              </w:rPr>
              <w:t>tomará</w:t>
            </w:r>
            <w:proofErr w:type="gramEnd"/>
            <w:r w:rsidRPr="006A7476">
              <w:rPr>
                <w:rFonts w:cs="Arial"/>
                <w:b/>
                <w:sz w:val="16"/>
                <w:szCs w:val="16"/>
              </w:rPr>
              <w:t xml:space="preserve"> a educação brasileira? </w:t>
            </w:r>
            <w:r w:rsidRPr="006A7476">
              <w:rPr>
                <w:rFonts w:cs="Arial"/>
                <w:i/>
                <w:iCs/>
                <w:sz w:val="16"/>
                <w:szCs w:val="16"/>
              </w:rPr>
              <w:t>Educ. Soc.</w:t>
            </w:r>
            <w:r w:rsidRPr="006A7476">
              <w:rPr>
                <w:rFonts w:cs="Arial"/>
                <w:sz w:val="16"/>
                <w:szCs w:val="16"/>
              </w:rPr>
              <w:t xml:space="preserve"> [impresso].  Jan. 1980, vol.2, n.5, pp.5-23.</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GARCIA, Fernando Coutinho. </w:t>
            </w:r>
            <w:r w:rsidRPr="006A7476">
              <w:rPr>
                <w:rFonts w:cs="Arial"/>
                <w:b/>
                <w:sz w:val="16"/>
                <w:szCs w:val="16"/>
              </w:rPr>
              <w:t>Teoria da Organização e o Centralismo Democrático: os limites do ortodoxo.</w:t>
            </w:r>
            <w:r w:rsidRPr="006A7476">
              <w:rPr>
                <w:rFonts w:cs="Arial"/>
                <w:sz w:val="16"/>
                <w:szCs w:val="16"/>
              </w:rPr>
              <w:t xml:space="preserve"> </w:t>
            </w:r>
            <w:r w:rsidRPr="006A7476">
              <w:rPr>
                <w:rFonts w:cs="Arial"/>
                <w:i/>
                <w:sz w:val="16"/>
                <w:szCs w:val="16"/>
              </w:rPr>
              <w:t xml:space="preserve">Educ. Soc. </w:t>
            </w:r>
            <w:r w:rsidRPr="006A7476">
              <w:rPr>
                <w:rFonts w:cs="Arial"/>
                <w:sz w:val="16"/>
                <w:szCs w:val="16"/>
              </w:rPr>
              <w:t>[impresso]. Jan. 1980, vol. 2, n. 5, pp. 90-121.</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jc w:val="both"/>
              <w:rPr>
                <w:rFonts w:cs="Arial"/>
                <w:sz w:val="16"/>
                <w:szCs w:val="16"/>
              </w:rPr>
            </w:pPr>
            <w:r w:rsidRPr="006A7476">
              <w:rPr>
                <w:rFonts w:cs="Arial"/>
                <w:sz w:val="16"/>
                <w:szCs w:val="16"/>
              </w:rPr>
              <w:t xml:space="preserve">RAMOS, César Augusto. </w:t>
            </w:r>
            <w:r w:rsidRPr="006A7476">
              <w:rPr>
                <w:rFonts w:cs="Arial"/>
                <w:b/>
                <w:sz w:val="16"/>
                <w:szCs w:val="16"/>
              </w:rPr>
              <w:t>Tecnocracia e Escola</w:t>
            </w:r>
            <w:r w:rsidRPr="006A7476">
              <w:rPr>
                <w:rFonts w:cs="Arial"/>
                <w:sz w:val="16"/>
                <w:szCs w:val="16"/>
              </w:rPr>
              <w:t xml:space="preserve">. </w:t>
            </w:r>
            <w:r w:rsidRPr="006A7476">
              <w:rPr>
                <w:rFonts w:cs="Arial"/>
                <w:i/>
                <w:iCs/>
                <w:sz w:val="16"/>
                <w:szCs w:val="16"/>
              </w:rPr>
              <w:t>Educ. Soc</w:t>
            </w:r>
            <w:r w:rsidRPr="006A7476">
              <w:rPr>
                <w:rFonts w:cs="Arial"/>
                <w:b/>
                <w:i/>
                <w:iCs/>
                <w:sz w:val="16"/>
                <w:szCs w:val="16"/>
              </w:rPr>
              <w:t>.</w:t>
            </w:r>
            <w:r w:rsidRPr="006A7476">
              <w:rPr>
                <w:rFonts w:cs="Arial"/>
                <w:sz w:val="16"/>
                <w:szCs w:val="16"/>
              </w:rPr>
              <w:t xml:space="preserve"> [impresso]. Jan.1980, vol.2, n.5, pp. 108-122.</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2 n. 6 Campinas jun. 1980</w:t>
            </w:r>
          </w:p>
          <w:p w:rsidR="00882A05" w:rsidRPr="006A7476" w:rsidRDefault="00882A05" w:rsidP="002A331A">
            <w:pPr>
              <w:spacing w:line="240" w:lineRule="auto"/>
              <w:ind w:firstLine="12"/>
              <w:rPr>
                <w:rFonts w:cs="Arial"/>
                <w:sz w:val="16"/>
                <w:szCs w:val="16"/>
              </w:rPr>
            </w:pPr>
            <w:r w:rsidRPr="006A7476">
              <w:rPr>
                <w:rFonts w:cs="Arial"/>
                <w:sz w:val="16"/>
                <w:szCs w:val="16"/>
              </w:rPr>
              <w:t>“Resistência/Submissão”</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Cortez/Autores Associados/CEDES</w:t>
            </w:r>
          </w:p>
        </w:tc>
        <w:tc>
          <w:tcPr>
            <w:tcW w:w="5051" w:type="dxa"/>
            <w:gridSpan w:val="2"/>
            <w:vAlign w:val="center"/>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CAMARGO, Elizabeth S. Pompeu </w:t>
            </w:r>
            <w:proofErr w:type="gramStart"/>
            <w:r w:rsidRPr="006A7476">
              <w:rPr>
                <w:rFonts w:cs="Arial"/>
                <w:sz w:val="16"/>
                <w:szCs w:val="16"/>
              </w:rPr>
              <w:t>de;</w:t>
            </w:r>
            <w:proofErr w:type="gramEnd"/>
            <w:r w:rsidRPr="006A7476">
              <w:rPr>
                <w:rFonts w:cs="Arial"/>
                <w:sz w:val="16"/>
                <w:szCs w:val="16"/>
              </w:rPr>
              <w:t xml:space="preserve"> PINO, Ivany Rodrigues. </w:t>
            </w:r>
            <w:r w:rsidRPr="006A7476">
              <w:rPr>
                <w:rFonts w:cs="Arial"/>
                <w:b/>
                <w:sz w:val="16"/>
                <w:szCs w:val="16"/>
              </w:rPr>
              <w:t xml:space="preserve">Movimento dos trabalhadores em Educação.  </w:t>
            </w:r>
            <w:r w:rsidRPr="006A7476">
              <w:rPr>
                <w:rFonts w:cs="Arial"/>
                <w:i/>
                <w:iCs/>
                <w:sz w:val="16"/>
                <w:szCs w:val="16"/>
              </w:rPr>
              <w:t>Educ. Soc.</w:t>
            </w:r>
            <w:r w:rsidRPr="006A7476">
              <w:rPr>
                <w:rFonts w:cs="Arial"/>
                <w:sz w:val="16"/>
                <w:szCs w:val="16"/>
              </w:rPr>
              <w:t xml:space="preserve"> [impresso]. Jun. 1980, vol.2, n.6, pp.140-151. </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2 n. 7 Campinas set. 1980</w:t>
            </w:r>
          </w:p>
          <w:p w:rsidR="00882A05" w:rsidRPr="006A7476" w:rsidRDefault="00882A05" w:rsidP="002A331A">
            <w:pPr>
              <w:spacing w:line="240" w:lineRule="auto"/>
              <w:ind w:firstLine="12"/>
              <w:rPr>
                <w:rFonts w:cs="Arial"/>
                <w:sz w:val="16"/>
                <w:szCs w:val="16"/>
              </w:rPr>
            </w:pPr>
            <w:r w:rsidRPr="006A7476">
              <w:rPr>
                <w:rFonts w:cs="Arial"/>
                <w:sz w:val="16"/>
                <w:szCs w:val="16"/>
              </w:rPr>
              <w:t>“Educação e Imperialismo”</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Cortez/Autores Associados/CEDES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3 n. 8 Campinas mar. 1981 </w:t>
            </w:r>
          </w:p>
          <w:p w:rsidR="00882A05" w:rsidRPr="006A7476" w:rsidRDefault="00882A05" w:rsidP="002A331A">
            <w:pPr>
              <w:spacing w:line="240" w:lineRule="auto"/>
              <w:ind w:firstLine="12"/>
              <w:rPr>
                <w:rFonts w:cs="Arial"/>
                <w:sz w:val="16"/>
                <w:szCs w:val="16"/>
              </w:rPr>
            </w:pPr>
            <w:r w:rsidRPr="006A7476">
              <w:rPr>
                <w:rFonts w:cs="Arial"/>
                <w:sz w:val="16"/>
                <w:szCs w:val="16"/>
              </w:rPr>
              <w:t>“Educação: Instrumento de luta”</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b/>
                <w:sz w:val="16"/>
                <w:szCs w:val="16"/>
              </w:rPr>
            </w:pPr>
            <w:r w:rsidRPr="006A7476">
              <w:rPr>
                <w:rFonts w:cs="Arial"/>
                <w:sz w:val="16"/>
                <w:szCs w:val="16"/>
              </w:rPr>
              <w:t xml:space="preserve">OLIVEIRA, </w:t>
            </w:r>
            <w:proofErr w:type="spellStart"/>
            <w:r w:rsidRPr="006A7476">
              <w:rPr>
                <w:rFonts w:cs="Arial"/>
                <w:sz w:val="16"/>
                <w:szCs w:val="16"/>
              </w:rPr>
              <w:t>Rosiska</w:t>
            </w:r>
            <w:proofErr w:type="spellEnd"/>
            <w:r w:rsidRPr="006A7476">
              <w:rPr>
                <w:rFonts w:cs="Arial"/>
                <w:sz w:val="16"/>
                <w:szCs w:val="16"/>
              </w:rPr>
              <w:t xml:space="preserve"> Darcy. </w:t>
            </w:r>
            <w:r w:rsidRPr="006A7476">
              <w:rPr>
                <w:rFonts w:cs="Arial"/>
                <w:b/>
                <w:sz w:val="16"/>
                <w:szCs w:val="16"/>
              </w:rPr>
              <w:t xml:space="preserve">Os movimentos sociais reinventam a educação. </w:t>
            </w:r>
            <w:r w:rsidRPr="006A7476">
              <w:rPr>
                <w:rFonts w:cs="Arial"/>
                <w:i/>
                <w:iCs/>
                <w:sz w:val="16"/>
                <w:szCs w:val="16"/>
              </w:rPr>
              <w:t>Educ. Soc.</w:t>
            </w:r>
            <w:r w:rsidRPr="006A7476">
              <w:rPr>
                <w:rFonts w:cs="Arial"/>
                <w:sz w:val="16"/>
                <w:szCs w:val="16"/>
              </w:rPr>
              <w:t xml:space="preserve"> [impresso]. Mar. 1981, vol.3, n.8, pp. 33-60.</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3 n. 9 Campinas maio 1981</w:t>
            </w:r>
          </w:p>
          <w:p w:rsidR="00882A05" w:rsidRPr="006A7476" w:rsidRDefault="00882A05" w:rsidP="002A331A">
            <w:pPr>
              <w:spacing w:line="240" w:lineRule="auto"/>
              <w:ind w:firstLine="12"/>
              <w:rPr>
                <w:rFonts w:cs="Arial"/>
                <w:sz w:val="16"/>
                <w:szCs w:val="16"/>
              </w:rPr>
            </w:pPr>
            <w:r w:rsidRPr="006A7476">
              <w:rPr>
                <w:rFonts w:cs="Arial"/>
                <w:sz w:val="16"/>
                <w:szCs w:val="16"/>
              </w:rPr>
              <w:t>“Luta pela Organização dos Educadores” </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Cortez/Autores Associados/CEDES</w:t>
            </w:r>
          </w:p>
        </w:tc>
        <w:tc>
          <w:tcPr>
            <w:tcW w:w="5051" w:type="dxa"/>
            <w:gridSpan w:val="2"/>
          </w:tcPr>
          <w:p w:rsidR="00882A05" w:rsidRPr="006A7476" w:rsidRDefault="00882A05" w:rsidP="002A331A">
            <w:pPr>
              <w:spacing w:line="240" w:lineRule="auto"/>
              <w:ind w:firstLine="12"/>
              <w:rPr>
                <w:rFonts w:cs="Arial"/>
                <w:b/>
                <w:sz w:val="16"/>
                <w:szCs w:val="16"/>
              </w:rPr>
            </w:pPr>
            <w:r w:rsidRPr="006A7476">
              <w:rPr>
                <w:rFonts w:cs="Arial"/>
                <w:sz w:val="16"/>
                <w:szCs w:val="16"/>
              </w:rPr>
              <w:t xml:space="preserve">CUNHA, Luiz Antonio. </w:t>
            </w:r>
            <w:r w:rsidRPr="006A7476">
              <w:rPr>
                <w:rFonts w:cs="Arial"/>
                <w:b/>
                <w:sz w:val="16"/>
                <w:szCs w:val="16"/>
              </w:rPr>
              <w:t xml:space="preserve">A organização do campo educacional: as conferencias de educação.  </w:t>
            </w:r>
            <w:r w:rsidRPr="006A7476">
              <w:rPr>
                <w:rFonts w:cs="Arial"/>
                <w:i/>
                <w:iCs/>
                <w:sz w:val="16"/>
                <w:szCs w:val="16"/>
              </w:rPr>
              <w:t>Educ. Soc.</w:t>
            </w:r>
            <w:r w:rsidRPr="006A7476">
              <w:rPr>
                <w:rFonts w:cs="Arial"/>
                <w:sz w:val="16"/>
                <w:szCs w:val="16"/>
              </w:rPr>
              <w:t xml:space="preserve"> [impresso]. Maio 1981, vol.3, n.9, pp. 5-48.</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  </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4 n. 10 Campinas set. 1981</w:t>
            </w:r>
          </w:p>
          <w:p w:rsidR="00882A05" w:rsidRPr="006A7476" w:rsidRDefault="00882A05" w:rsidP="002A331A">
            <w:pPr>
              <w:spacing w:line="240" w:lineRule="auto"/>
              <w:ind w:firstLine="12"/>
              <w:rPr>
                <w:rFonts w:cs="Arial"/>
                <w:sz w:val="16"/>
                <w:szCs w:val="16"/>
              </w:rPr>
            </w:pPr>
            <w:r w:rsidRPr="006A7476">
              <w:rPr>
                <w:rFonts w:cs="Arial"/>
                <w:sz w:val="16"/>
                <w:szCs w:val="16"/>
              </w:rPr>
              <w:t>“Dimensão Política da Ação Educativa”</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Cortez/Autores </w:t>
            </w:r>
            <w:r w:rsidRPr="006A7476">
              <w:rPr>
                <w:rFonts w:cs="Arial"/>
                <w:sz w:val="16"/>
                <w:szCs w:val="16"/>
              </w:rPr>
              <w:lastRenderedPageBreak/>
              <w:t>Associados/CEDES</w:t>
            </w:r>
          </w:p>
        </w:tc>
        <w:tc>
          <w:tcPr>
            <w:tcW w:w="5051" w:type="dxa"/>
            <w:gridSpan w:val="2"/>
            <w:vAlign w:val="center"/>
          </w:tcPr>
          <w:p w:rsidR="00882A05" w:rsidRPr="006A7476" w:rsidRDefault="00882A05" w:rsidP="002A331A">
            <w:pPr>
              <w:spacing w:line="240" w:lineRule="auto"/>
              <w:ind w:firstLine="12"/>
              <w:rPr>
                <w:rFonts w:cs="Arial"/>
                <w:sz w:val="16"/>
                <w:szCs w:val="16"/>
                <w:lang w:val="en-US"/>
              </w:rPr>
            </w:pPr>
            <w:r w:rsidRPr="006A7476">
              <w:rPr>
                <w:rFonts w:cs="Arial"/>
                <w:sz w:val="16"/>
                <w:szCs w:val="16"/>
              </w:rPr>
              <w:lastRenderedPageBreak/>
              <w:t xml:space="preserve">RODRIGUES, </w:t>
            </w:r>
            <w:proofErr w:type="spellStart"/>
            <w:r w:rsidRPr="006A7476">
              <w:rPr>
                <w:rFonts w:cs="Arial"/>
                <w:sz w:val="16"/>
                <w:szCs w:val="16"/>
              </w:rPr>
              <w:t>Neidson</w:t>
            </w:r>
            <w:proofErr w:type="spellEnd"/>
            <w:r w:rsidRPr="006A7476">
              <w:rPr>
                <w:rFonts w:cs="Arial"/>
                <w:sz w:val="16"/>
                <w:szCs w:val="16"/>
              </w:rPr>
              <w:t xml:space="preserve">. </w:t>
            </w:r>
            <w:r w:rsidRPr="006A7476">
              <w:rPr>
                <w:rFonts w:cs="Arial"/>
                <w:b/>
                <w:sz w:val="16"/>
                <w:szCs w:val="16"/>
              </w:rPr>
              <w:t xml:space="preserve">Estado e Educação no Brasil. </w:t>
            </w:r>
            <w:r w:rsidRPr="006A7476">
              <w:rPr>
                <w:rFonts w:cs="Arial"/>
                <w:i/>
                <w:iCs/>
                <w:sz w:val="16"/>
                <w:szCs w:val="16"/>
                <w:lang w:val="en-US"/>
              </w:rPr>
              <w:t>Educ. Soc.</w:t>
            </w:r>
            <w:r w:rsidRPr="006A7476">
              <w:rPr>
                <w:rFonts w:cs="Arial"/>
                <w:sz w:val="16"/>
                <w:szCs w:val="16"/>
                <w:lang w:val="en-US"/>
              </w:rPr>
              <w:t xml:space="preserve"> [</w:t>
            </w:r>
            <w:proofErr w:type="spellStart"/>
            <w:r w:rsidRPr="006A7476">
              <w:rPr>
                <w:rFonts w:cs="Arial"/>
                <w:sz w:val="16"/>
                <w:szCs w:val="16"/>
                <w:lang w:val="en-US"/>
              </w:rPr>
              <w:t>impresso</w:t>
            </w:r>
            <w:proofErr w:type="spellEnd"/>
            <w:r w:rsidRPr="006A7476">
              <w:rPr>
                <w:rFonts w:cs="Arial"/>
                <w:sz w:val="16"/>
                <w:szCs w:val="16"/>
                <w:lang w:val="en-US"/>
              </w:rPr>
              <w:t>]. Set. 1981, vol.4, n.10, pp. 41-54</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4 n. 11 Campinas jan. 1982</w:t>
            </w:r>
          </w:p>
          <w:p w:rsidR="00882A05" w:rsidRPr="006A7476" w:rsidRDefault="00882A05" w:rsidP="002A331A">
            <w:pPr>
              <w:spacing w:line="240" w:lineRule="auto"/>
              <w:ind w:firstLine="12"/>
              <w:rPr>
                <w:rFonts w:cs="Arial"/>
                <w:sz w:val="16"/>
                <w:szCs w:val="16"/>
              </w:rPr>
            </w:pPr>
            <w:r w:rsidRPr="006A7476">
              <w:rPr>
                <w:rFonts w:cs="Arial"/>
                <w:sz w:val="16"/>
                <w:szCs w:val="16"/>
              </w:rPr>
              <w:t>“A Luta pela Autonomia e Contra a Exclusão”</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NOSELLA, Paolo. </w:t>
            </w:r>
            <w:r w:rsidRPr="006A7476">
              <w:rPr>
                <w:rFonts w:cs="Arial"/>
                <w:b/>
                <w:sz w:val="16"/>
                <w:szCs w:val="16"/>
              </w:rPr>
              <w:t xml:space="preserve">A Dialética da Administração Escolar.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jan.</w:t>
            </w:r>
            <w:proofErr w:type="gramEnd"/>
            <w:r w:rsidRPr="006A7476">
              <w:rPr>
                <w:rFonts w:cs="Arial"/>
                <w:sz w:val="16"/>
                <w:szCs w:val="16"/>
              </w:rPr>
              <w:t xml:space="preserve"> 1982, vol.4, n.11, </w:t>
            </w:r>
            <w:proofErr w:type="spellStart"/>
            <w:r w:rsidRPr="006A7476">
              <w:rPr>
                <w:rFonts w:cs="Arial"/>
                <w:sz w:val="16"/>
                <w:szCs w:val="16"/>
              </w:rPr>
              <w:t>pp</w:t>
            </w:r>
            <w:proofErr w:type="spellEnd"/>
            <w:r w:rsidRPr="006A7476">
              <w:rPr>
                <w:rFonts w:cs="Arial"/>
                <w:sz w:val="16"/>
                <w:szCs w:val="16"/>
              </w:rPr>
              <w:t xml:space="preserve"> 92-98.</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ALBERTANI. Helena Maria Becker; ALMEIDA, Milton José. </w:t>
            </w:r>
            <w:r w:rsidRPr="006A7476">
              <w:rPr>
                <w:rFonts w:cs="Arial"/>
                <w:b/>
                <w:sz w:val="16"/>
                <w:szCs w:val="16"/>
              </w:rPr>
              <w:t>A Participação do Aluno no Processo Educativo: uma experiência concreta</w:t>
            </w:r>
            <w:r w:rsidRPr="006A7476">
              <w:rPr>
                <w:rFonts w:cs="Arial"/>
                <w:sz w:val="16"/>
                <w:szCs w:val="16"/>
              </w:rPr>
              <w:t xml:space="preserve">. </w:t>
            </w:r>
            <w:r w:rsidRPr="006A7476">
              <w:rPr>
                <w:rFonts w:cs="Arial"/>
                <w:i/>
                <w:iCs/>
                <w:sz w:val="16"/>
                <w:szCs w:val="16"/>
                <w:lang w:val="en-US"/>
              </w:rPr>
              <w:t>Educ. Soc.</w:t>
            </w:r>
            <w:r w:rsidRPr="006A7476">
              <w:rPr>
                <w:rFonts w:cs="Arial"/>
                <w:sz w:val="16"/>
                <w:szCs w:val="16"/>
                <w:lang w:val="en-US"/>
              </w:rPr>
              <w:t xml:space="preserve"> [</w:t>
            </w:r>
            <w:proofErr w:type="spellStart"/>
            <w:r w:rsidRPr="006A7476">
              <w:rPr>
                <w:rFonts w:cs="Arial"/>
                <w:sz w:val="16"/>
                <w:szCs w:val="16"/>
                <w:lang w:val="en-US"/>
              </w:rPr>
              <w:t>impresso</w:t>
            </w:r>
            <w:proofErr w:type="spellEnd"/>
            <w:r w:rsidRPr="006A7476">
              <w:rPr>
                <w:rFonts w:cs="Arial"/>
                <w:sz w:val="16"/>
                <w:szCs w:val="16"/>
                <w:lang w:val="en-US"/>
              </w:rPr>
              <w:t xml:space="preserve">]. </w:t>
            </w:r>
            <w:proofErr w:type="spellStart"/>
            <w:proofErr w:type="gramStart"/>
            <w:r w:rsidRPr="006A7476">
              <w:rPr>
                <w:rFonts w:cs="Arial"/>
                <w:sz w:val="16"/>
                <w:szCs w:val="16"/>
                <w:lang w:val="en-US"/>
              </w:rPr>
              <w:t>jan</w:t>
            </w:r>
            <w:proofErr w:type="spellEnd"/>
            <w:proofErr w:type="gramEnd"/>
            <w:r w:rsidRPr="006A7476">
              <w:rPr>
                <w:rFonts w:cs="Arial"/>
                <w:sz w:val="16"/>
                <w:szCs w:val="16"/>
                <w:lang w:val="en-US"/>
              </w:rPr>
              <w:t>. 1982, vol.4, n.11, pp 99-105.</w:t>
            </w:r>
          </w:p>
          <w:p w:rsidR="00882A05" w:rsidRPr="006A7476" w:rsidRDefault="00882A05" w:rsidP="002A331A">
            <w:pPr>
              <w:spacing w:line="240" w:lineRule="auto"/>
              <w:ind w:firstLine="12"/>
              <w:rPr>
                <w:rFonts w:cs="Arial"/>
                <w:sz w:val="16"/>
                <w:szCs w:val="16"/>
                <w:lang w:val="en-US"/>
              </w:rPr>
            </w:pPr>
          </w:p>
        </w:tc>
      </w:tr>
      <w:tr w:rsidR="00882A05" w:rsidRPr="006A7476" w:rsidTr="002A331A">
        <w:trPr>
          <w:trHeight w:val="759"/>
        </w:trPr>
        <w:tc>
          <w:tcPr>
            <w:tcW w:w="1680" w:type="dxa"/>
            <w:vMerge/>
            <w:vAlign w:val="center"/>
          </w:tcPr>
          <w:p w:rsidR="00882A05" w:rsidRPr="006A7476" w:rsidRDefault="00882A05" w:rsidP="002A331A">
            <w:pPr>
              <w:spacing w:line="240" w:lineRule="auto"/>
              <w:jc w:val="center"/>
              <w:rPr>
                <w:b/>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4 n. 12 Campinas Set. 1982</w:t>
            </w:r>
          </w:p>
          <w:p w:rsidR="00882A05" w:rsidRPr="006A7476" w:rsidRDefault="00882A05" w:rsidP="002A331A">
            <w:pPr>
              <w:spacing w:line="240" w:lineRule="auto"/>
              <w:ind w:firstLine="12"/>
              <w:rPr>
                <w:rFonts w:cs="Arial"/>
                <w:sz w:val="16"/>
                <w:szCs w:val="16"/>
              </w:rPr>
            </w:pPr>
            <w:r w:rsidRPr="006A7476">
              <w:rPr>
                <w:rFonts w:cs="Arial"/>
                <w:sz w:val="16"/>
                <w:szCs w:val="16"/>
              </w:rPr>
              <w:t>“Avançando na Luta”</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lang w:val="en-US"/>
              </w:rPr>
            </w:pPr>
            <w:r w:rsidRPr="006A7476">
              <w:rPr>
                <w:rFonts w:cs="Arial"/>
                <w:sz w:val="16"/>
                <w:szCs w:val="16"/>
              </w:rPr>
              <w:t xml:space="preserve">ROUX, Jorge. </w:t>
            </w:r>
            <w:r w:rsidRPr="006A7476">
              <w:rPr>
                <w:rFonts w:cs="Arial"/>
                <w:b/>
                <w:sz w:val="16"/>
                <w:szCs w:val="16"/>
              </w:rPr>
              <w:t>Treinamento, Empresa e Hegemonia</w:t>
            </w:r>
            <w:r w:rsidRPr="006A7476">
              <w:rPr>
                <w:rFonts w:cs="Arial"/>
                <w:sz w:val="16"/>
                <w:szCs w:val="16"/>
              </w:rPr>
              <w:t xml:space="preserve">. </w:t>
            </w:r>
            <w:r w:rsidRPr="006A7476">
              <w:rPr>
                <w:rFonts w:cs="Arial"/>
                <w:i/>
                <w:iCs/>
                <w:sz w:val="16"/>
                <w:szCs w:val="16"/>
                <w:lang w:val="en-US"/>
              </w:rPr>
              <w:t>Educ. Soc.</w:t>
            </w:r>
            <w:r w:rsidRPr="006A7476">
              <w:rPr>
                <w:rFonts w:cs="Arial"/>
                <w:sz w:val="16"/>
                <w:szCs w:val="16"/>
                <w:lang w:val="en-US"/>
              </w:rPr>
              <w:t xml:space="preserve"> [</w:t>
            </w:r>
            <w:proofErr w:type="spellStart"/>
            <w:r w:rsidRPr="006A7476">
              <w:rPr>
                <w:rFonts w:cs="Arial"/>
                <w:sz w:val="16"/>
                <w:szCs w:val="16"/>
                <w:lang w:val="en-US"/>
              </w:rPr>
              <w:t>impresso</w:t>
            </w:r>
            <w:proofErr w:type="spellEnd"/>
            <w:r w:rsidRPr="006A7476">
              <w:rPr>
                <w:rFonts w:cs="Arial"/>
                <w:sz w:val="16"/>
                <w:szCs w:val="16"/>
                <w:lang w:val="en-US"/>
              </w:rPr>
              <w:t>]. Set. 1982, vol.4, n.12, pp. 39-60.</w:t>
            </w:r>
          </w:p>
          <w:p w:rsidR="00882A05" w:rsidRPr="006A7476" w:rsidRDefault="00882A05" w:rsidP="002A331A">
            <w:pPr>
              <w:spacing w:line="240" w:lineRule="auto"/>
              <w:ind w:firstLine="12"/>
              <w:rPr>
                <w:rFonts w:cs="Arial"/>
                <w:sz w:val="16"/>
                <w:szCs w:val="16"/>
                <w:lang w:val="en-US"/>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4 n. 13 Campinas dez. 1982</w:t>
            </w:r>
          </w:p>
          <w:p w:rsidR="00882A05" w:rsidRPr="006A7476" w:rsidRDefault="00882A05" w:rsidP="002A331A">
            <w:pPr>
              <w:spacing w:line="240" w:lineRule="auto"/>
              <w:ind w:firstLine="12"/>
              <w:rPr>
                <w:rFonts w:cs="Arial"/>
                <w:sz w:val="16"/>
                <w:szCs w:val="16"/>
              </w:rPr>
            </w:pPr>
            <w:r w:rsidRPr="006A7476">
              <w:rPr>
                <w:rFonts w:cs="Arial"/>
                <w:sz w:val="16"/>
                <w:szCs w:val="16"/>
              </w:rPr>
              <w:t>“Após as Eleições, o Debate Continua</w:t>
            </w:r>
            <w:proofErr w:type="gramStart"/>
            <w:r w:rsidRPr="006A7476">
              <w:rPr>
                <w:rFonts w:cs="Arial"/>
                <w:sz w:val="16"/>
                <w:szCs w:val="16"/>
              </w:rPr>
              <w:t>”</w:t>
            </w:r>
            <w:proofErr w:type="gramEnd"/>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w:t>
            </w:r>
          </w:p>
          <w:p w:rsidR="00882A05" w:rsidRPr="006A7476" w:rsidRDefault="00882A05" w:rsidP="002A331A">
            <w:pPr>
              <w:spacing w:line="240" w:lineRule="auto"/>
              <w:ind w:firstLine="12"/>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5 n. 14 Campinas abr. 1983</w:t>
            </w:r>
          </w:p>
          <w:p w:rsidR="00882A05" w:rsidRPr="006A7476" w:rsidRDefault="00882A05" w:rsidP="002A331A">
            <w:pPr>
              <w:spacing w:line="240" w:lineRule="auto"/>
              <w:ind w:firstLine="12"/>
              <w:rPr>
                <w:rFonts w:cs="Arial"/>
                <w:sz w:val="16"/>
                <w:szCs w:val="16"/>
              </w:rPr>
            </w:pPr>
            <w:r w:rsidRPr="006A7476">
              <w:rPr>
                <w:rFonts w:cs="Arial"/>
                <w:sz w:val="16"/>
                <w:szCs w:val="16"/>
              </w:rPr>
              <w:t>“A crítica e a Prática da Educação”</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RICHARDSON, Roberto </w:t>
            </w:r>
            <w:proofErr w:type="spellStart"/>
            <w:r w:rsidRPr="006A7476">
              <w:rPr>
                <w:rFonts w:cs="Arial"/>
                <w:sz w:val="16"/>
                <w:szCs w:val="16"/>
              </w:rPr>
              <w:t>Jarry</w:t>
            </w:r>
            <w:proofErr w:type="spellEnd"/>
            <w:r w:rsidRPr="006A7476">
              <w:rPr>
                <w:rFonts w:cs="Arial"/>
                <w:sz w:val="16"/>
                <w:szCs w:val="16"/>
              </w:rPr>
              <w:t xml:space="preserve">. </w:t>
            </w:r>
            <w:r w:rsidRPr="006A7476">
              <w:rPr>
                <w:rFonts w:cs="Arial"/>
                <w:b/>
                <w:sz w:val="16"/>
                <w:szCs w:val="16"/>
              </w:rPr>
              <w:t xml:space="preserve">Pobreza rural, desenvolvimento e educação.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abr.</w:t>
            </w:r>
            <w:proofErr w:type="gramEnd"/>
            <w:r w:rsidRPr="006A7476">
              <w:rPr>
                <w:rFonts w:cs="Arial"/>
                <w:sz w:val="16"/>
                <w:szCs w:val="16"/>
              </w:rPr>
              <w:t xml:space="preserve"> 1983, vol.5, n.14, pp. 71-82.</w:t>
            </w:r>
          </w:p>
          <w:p w:rsidR="00882A05" w:rsidRPr="006A7476" w:rsidRDefault="00882A05" w:rsidP="002A331A">
            <w:pPr>
              <w:spacing w:line="240" w:lineRule="auto"/>
              <w:ind w:firstLine="12"/>
              <w:rPr>
                <w:rFonts w:cs="Arial"/>
                <w:sz w:val="16"/>
                <w:szCs w:val="16"/>
              </w:rPr>
            </w:pPr>
          </w:p>
        </w:tc>
      </w:tr>
      <w:tr w:rsidR="00882A05" w:rsidRPr="006A7476" w:rsidTr="002A331A">
        <w:trPr>
          <w:trHeight w:val="747"/>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5 n. 15 Campinas ago. 1983</w:t>
            </w:r>
          </w:p>
          <w:p w:rsidR="00882A05" w:rsidRPr="006A7476" w:rsidRDefault="00882A05" w:rsidP="002A331A">
            <w:pPr>
              <w:spacing w:line="240" w:lineRule="auto"/>
              <w:ind w:firstLine="12"/>
              <w:rPr>
                <w:rFonts w:cs="Arial"/>
                <w:sz w:val="16"/>
                <w:szCs w:val="16"/>
              </w:rPr>
            </w:pPr>
            <w:r w:rsidRPr="006A7476">
              <w:rPr>
                <w:rFonts w:cs="Arial"/>
                <w:sz w:val="16"/>
                <w:szCs w:val="16"/>
              </w:rPr>
              <w:t>“Pensar a Educação é Pensar a Sociedade”</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FONTANA, </w:t>
            </w:r>
            <w:proofErr w:type="spellStart"/>
            <w:r w:rsidRPr="006A7476">
              <w:rPr>
                <w:rFonts w:cs="Arial"/>
                <w:sz w:val="16"/>
                <w:szCs w:val="16"/>
              </w:rPr>
              <w:t>Remy</w:t>
            </w:r>
            <w:proofErr w:type="spellEnd"/>
            <w:r w:rsidRPr="006A7476">
              <w:rPr>
                <w:rFonts w:cs="Arial"/>
                <w:sz w:val="16"/>
                <w:szCs w:val="16"/>
              </w:rPr>
              <w:t xml:space="preserve">. </w:t>
            </w:r>
            <w:r w:rsidRPr="006A7476">
              <w:rPr>
                <w:rFonts w:cs="Arial"/>
                <w:b/>
                <w:sz w:val="16"/>
                <w:szCs w:val="16"/>
              </w:rPr>
              <w:t xml:space="preserve">Governo Amin – um voto de desconfiança – “a opção pelos pequenos” como meio de realizar a política dos grandes.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ago.</w:t>
            </w:r>
            <w:proofErr w:type="gramEnd"/>
            <w:r w:rsidRPr="006A7476">
              <w:rPr>
                <w:rFonts w:cs="Arial"/>
                <w:sz w:val="16"/>
                <w:szCs w:val="16"/>
              </w:rPr>
              <w:t xml:space="preserve"> 1983, vol.5, n.15, pp. 32-60.</w:t>
            </w:r>
          </w:p>
          <w:p w:rsidR="00882A05" w:rsidRPr="006A7476" w:rsidRDefault="00882A05" w:rsidP="002A331A">
            <w:pPr>
              <w:spacing w:line="240" w:lineRule="auto"/>
              <w:ind w:firstLine="0"/>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5 n. 16 Campinas dez. 1983</w:t>
            </w:r>
          </w:p>
          <w:p w:rsidR="00882A05" w:rsidRPr="006A7476" w:rsidRDefault="00882A05" w:rsidP="002A331A">
            <w:pPr>
              <w:spacing w:line="240" w:lineRule="auto"/>
              <w:ind w:firstLine="12"/>
              <w:rPr>
                <w:rFonts w:cs="Arial"/>
                <w:sz w:val="16"/>
                <w:szCs w:val="16"/>
              </w:rPr>
            </w:pPr>
            <w:r w:rsidRPr="006A7476">
              <w:rPr>
                <w:rFonts w:cs="Arial"/>
                <w:sz w:val="16"/>
                <w:szCs w:val="16"/>
              </w:rPr>
              <w:t>“Pensar a Educação é Pensar a Transformação Social”</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FÁVERO, Maria de Lourdes de Albuquerque. </w:t>
            </w:r>
            <w:r w:rsidRPr="006A7476">
              <w:rPr>
                <w:rFonts w:cs="Arial"/>
                <w:b/>
                <w:sz w:val="16"/>
                <w:szCs w:val="16"/>
              </w:rPr>
              <w:t>Universidade: poder e participação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dez.</w:t>
            </w:r>
            <w:proofErr w:type="gramEnd"/>
            <w:r w:rsidRPr="006A7476">
              <w:rPr>
                <w:rFonts w:cs="Arial"/>
                <w:sz w:val="16"/>
                <w:szCs w:val="16"/>
              </w:rPr>
              <w:t xml:space="preserve"> 1983, vol.5, n.16, pp. 42-61.</w:t>
            </w:r>
          </w:p>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6 n. 17 Campinas abr. 1984</w:t>
            </w:r>
          </w:p>
          <w:p w:rsidR="00882A05" w:rsidRPr="006A7476" w:rsidRDefault="00882A05" w:rsidP="002A331A">
            <w:pPr>
              <w:spacing w:line="240" w:lineRule="auto"/>
              <w:ind w:firstLine="12"/>
              <w:rPr>
                <w:rFonts w:cs="Arial"/>
                <w:sz w:val="16"/>
                <w:szCs w:val="16"/>
              </w:rPr>
            </w:pPr>
            <w:r w:rsidRPr="006A7476">
              <w:rPr>
                <w:rFonts w:cs="Arial"/>
                <w:sz w:val="16"/>
                <w:szCs w:val="16"/>
              </w:rPr>
              <w:t>“Educar é Preciso”</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6 n. 18 Campinas ago. 1984</w:t>
            </w:r>
          </w:p>
          <w:p w:rsidR="00882A05" w:rsidRPr="006A7476" w:rsidRDefault="00882A05" w:rsidP="002A331A">
            <w:pPr>
              <w:spacing w:line="240" w:lineRule="auto"/>
              <w:ind w:firstLine="12"/>
              <w:rPr>
                <w:rFonts w:cs="Arial"/>
                <w:sz w:val="16"/>
                <w:szCs w:val="16"/>
              </w:rPr>
            </w:pPr>
            <w:r w:rsidRPr="006A7476">
              <w:rPr>
                <w:rFonts w:cs="Arial"/>
                <w:sz w:val="16"/>
                <w:szCs w:val="16"/>
              </w:rPr>
              <w:t>“Educação: educar – saber – resistir – lutar”</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6 n. 19 Campinas dez. 1984</w:t>
            </w:r>
          </w:p>
          <w:p w:rsidR="00882A05" w:rsidRPr="006A7476" w:rsidRDefault="00882A05" w:rsidP="002A331A">
            <w:pPr>
              <w:spacing w:line="240" w:lineRule="auto"/>
              <w:ind w:firstLine="12"/>
              <w:rPr>
                <w:rFonts w:cs="Arial"/>
                <w:sz w:val="16"/>
                <w:szCs w:val="16"/>
              </w:rPr>
            </w:pPr>
            <w:r w:rsidRPr="006A7476">
              <w:rPr>
                <w:rFonts w:cs="Arial"/>
                <w:sz w:val="16"/>
                <w:szCs w:val="16"/>
              </w:rPr>
              <w:t>“3ª CBE – A Educação em Revista”</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7 n. 20 Campinas Jan./Abril 1985</w:t>
            </w:r>
          </w:p>
          <w:p w:rsidR="00882A05" w:rsidRPr="006A7476" w:rsidRDefault="00882A05" w:rsidP="002A331A">
            <w:pPr>
              <w:spacing w:line="240" w:lineRule="auto"/>
              <w:ind w:firstLine="12"/>
              <w:rPr>
                <w:rFonts w:cs="Arial"/>
                <w:sz w:val="16"/>
                <w:szCs w:val="16"/>
              </w:rPr>
            </w:pPr>
            <w:r w:rsidRPr="006A7476">
              <w:rPr>
                <w:rFonts w:cs="Arial"/>
                <w:sz w:val="16"/>
                <w:szCs w:val="16"/>
              </w:rPr>
              <w:t>“Mudança ou Transformação?”</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0"/>
              <w:rPr>
                <w:rFonts w:cs="Arial"/>
                <w:sz w:val="16"/>
                <w:szCs w:val="16"/>
              </w:rPr>
            </w:pPr>
            <w:r w:rsidRPr="006A7476">
              <w:rPr>
                <w:rFonts w:cs="Arial"/>
                <w:sz w:val="16"/>
                <w:szCs w:val="16"/>
              </w:rPr>
              <w:t xml:space="preserve">MANIFESTO aos participantes da III Conferencia Brasileira de Educação.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jan.</w:t>
            </w:r>
            <w:proofErr w:type="gramEnd"/>
            <w:r w:rsidRPr="006A7476">
              <w:rPr>
                <w:rFonts w:cs="Arial"/>
                <w:sz w:val="16"/>
                <w:szCs w:val="16"/>
              </w:rPr>
              <w:t xml:space="preserve">/abr. 1985, vol.7, n.20, pp. 5-9. </w:t>
            </w:r>
          </w:p>
          <w:p w:rsidR="00882A05" w:rsidRPr="006A7476" w:rsidRDefault="00882A05" w:rsidP="002A331A">
            <w:pPr>
              <w:spacing w:line="240" w:lineRule="auto"/>
              <w:jc w:val="both"/>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7 n. 21 Campinas Maio/Ago. 1985</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0"/>
              <w:jc w:val="both"/>
              <w:rPr>
                <w:rFonts w:cs="Arial"/>
                <w:b/>
                <w:i/>
                <w:sz w:val="16"/>
                <w:szCs w:val="16"/>
              </w:rPr>
            </w:pPr>
            <w:r w:rsidRPr="006A7476">
              <w:rPr>
                <w:rFonts w:cs="Arial"/>
                <w:sz w:val="16"/>
                <w:szCs w:val="16"/>
              </w:rPr>
              <w:t xml:space="preserve">GANDINI, Raquel Pereira C. </w:t>
            </w:r>
            <w:r w:rsidRPr="006A7476">
              <w:rPr>
                <w:rFonts w:cs="Arial"/>
                <w:b/>
                <w:sz w:val="16"/>
                <w:szCs w:val="16"/>
              </w:rPr>
              <w:t xml:space="preserve">Participação ou Legitimação.  </w:t>
            </w:r>
            <w:r w:rsidRPr="006A7476">
              <w:rPr>
                <w:rFonts w:cs="Arial"/>
                <w:i/>
                <w:iCs/>
                <w:sz w:val="16"/>
                <w:szCs w:val="16"/>
              </w:rPr>
              <w:t>Educ. Soc.</w:t>
            </w:r>
            <w:r w:rsidRPr="006A7476">
              <w:rPr>
                <w:rFonts w:cs="Arial"/>
                <w:sz w:val="16"/>
                <w:szCs w:val="16"/>
              </w:rPr>
              <w:t xml:space="preserve"> [impresso]. Maio/Ago. 1985, vol.7, n.21, pp. 140-144.</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7 n. 22 Campinas Set./Dez. 1985</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sz w:val="16"/>
                <w:szCs w:val="16"/>
              </w:rPr>
            </w:pPr>
            <w:r w:rsidRPr="006A7476">
              <w:rPr>
                <w:rFonts w:cs="Arial"/>
                <w:sz w:val="16"/>
                <w:szCs w:val="16"/>
              </w:rPr>
              <w:t xml:space="preserve"> </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8 n. 23 Campinas Abril 1986</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8 n. 24 Campinas Ago. 1986</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8 n. 25 Campinas Dez. 1986</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p w:rsidR="00882A05" w:rsidRPr="006A7476" w:rsidRDefault="00882A05" w:rsidP="002A331A">
            <w:pPr>
              <w:spacing w:line="240" w:lineRule="auto"/>
              <w:ind w:firstLine="12"/>
              <w:rPr>
                <w:rFonts w:cs="Arial"/>
                <w:sz w:val="16"/>
                <w:szCs w:val="16"/>
              </w:rPr>
            </w:pPr>
          </w:p>
        </w:tc>
        <w:tc>
          <w:tcPr>
            <w:tcW w:w="5051" w:type="dxa"/>
            <w:gridSpan w:val="2"/>
          </w:tcPr>
          <w:p w:rsidR="00882A05" w:rsidRPr="006A7476" w:rsidRDefault="00882A05" w:rsidP="002A331A">
            <w:pPr>
              <w:spacing w:line="240" w:lineRule="auto"/>
              <w:ind w:firstLine="0"/>
              <w:jc w:val="both"/>
              <w:rPr>
                <w:rFonts w:cs="Arial"/>
                <w:sz w:val="16"/>
                <w:szCs w:val="16"/>
              </w:rPr>
            </w:pPr>
            <w:r w:rsidRPr="006A7476">
              <w:rPr>
                <w:rFonts w:cs="Arial"/>
                <w:sz w:val="16"/>
                <w:szCs w:val="16"/>
              </w:rPr>
              <w:t xml:space="preserve">CURY, Carlos Roberto Jamil. </w:t>
            </w:r>
            <w:r w:rsidRPr="006A7476">
              <w:rPr>
                <w:rFonts w:cs="Arial"/>
                <w:b/>
                <w:sz w:val="16"/>
                <w:szCs w:val="16"/>
              </w:rPr>
              <w:t xml:space="preserve">Tendências do ensino no Brasil hoje. </w:t>
            </w:r>
            <w:r w:rsidRPr="006A7476">
              <w:rPr>
                <w:rFonts w:cs="Arial"/>
                <w:i/>
                <w:iCs/>
                <w:sz w:val="16"/>
                <w:szCs w:val="16"/>
              </w:rPr>
              <w:t>Educ. Soc.</w:t>
            </w:r>
            <w:r w:rsidRPr="006A7476">
              <w:rPr>
                <w:rFonts w:cs="Arial"/>
                <w:sz w:val="16"/>
                <w:szCs w:val="16"/>
              </w:rPr>
              <w:t xml:space="preserve"> [impresso]. Dez. 1986, vol.8, n.25, pp.44-45.</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9 n. 26 Campinas Abr. 1987</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sz w:val="16"/>
                <w:szCs w:val="16"/>
              </w:rPr>
            </w:pPr>
          </w:p>
        </w:tc>
      </w:tr>
      <w:tr w:rsidR="00882A05" w:rsidRPr="006A7476" w:rsidTr="002A331A">
        <w:trPr>
          <w:trHeight w:val="821"/>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9 n. 27 Campinas Set. 1987</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0"/>
              <w:jc w:val="both"/>
              <w:rPr>
                <w:rFonts w:cs="Arial"/>
                <w:sz w:val="16"/>
                <w:szCs w:val="16"/>
              </w:rPr>
            </w:pPr>
            <w:r w:rsidRPr="006A7476">
              <w:rPr>
                <w:rFonts w:cs="Arial"/>
                <w:sz w:val="16"/>
                <w:szCs w:val="16"/>
              </w:rPr>
              <w:t xml:space="preserve">FREITAS, Elizabeth </w:t>
            </w:r>
            <w:proofErr w:type="spellStart"/>
            <w:r w:rsidRPr="006A7476">
              <w:rPr>
                <w:rFonts w:cs="Arial"/>
                <w:sz w:val="16"/>
                <w:szCs w:val="16"/>
              </w:rPr>
              <w:t>Cassimiro</w:t>
            </w:r>
            <w:proofErr w:type="spellEnd"/>
            <w:r w:rsidRPr="006A7476">
              <w:rPr>
                <w:rFonts w:cs="Arial"/>
                <w:sz w:val="16"/>
                <w:szCs w:val="16"/>
              </w:rPr>
              <w:t xml:space="preserve">. </w:t>
            </w:r>
            <w:r w:rsidRPr="006A7476">
              <w:rPr>
                <w:rFonts w:cs="Arial"/>
                <w:b/>
                <w:sz w:val="16"/>
                <w:szCs w:val="16"/>
              </w:rPr>
              <w:t xml:space="preserve">A estrutura de poder interno na universidade: as propostas para a democratização, dos anos 60 à atualidade.  </w:t>
            </w:r>
            <w:r w:rsidRPr="006A7476">
              <w:rPr>
                <w:rFonts w:cs="Arial"/>
                <w:i/>
                <w:iCs/>
                <w:sz w:val="16"/>
                <w:szCs w:val="16"/>
              </w:rPr>
              <w:t>Educ. Soc.</w:t>
            </w:r>
            <w:r w:rsidRPr="006A7476">
              <w:rPr>
                <w:rFonts w:cs="Arial"/>
                <w:sz w:val="16"/>
                <w:szCs w:val="16"/>
              </w:rPr>
              <w:t xml:space="preserve"> [impresso]. Set. 1987, vol.9, n.27, pp.47-64.</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9 n. 28 Campinas Dez. 1987</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p w:rsidR="00882A05" w:rsidRPr="006A7476" w:rsidRDefault="00882A05" w:rsidP="002A331A">
            <w:pPr>
              <w:spacing w:line="240" w:lineRule="auto"/>
              <w:ind w:firstLine="12"/>
              <w:rPr>
                <w:rFonts w:cs="Arial"/>
                <w:sz w:val="16"/>
                <w:szCs w:val="16"/>
              </w:rPr>
            </w:pPr>
          </w:p>
        </w:tc>
        <w:tc>
          <w:tcPr>
            <w:tcW w:w="5051" w:type="dxa"/>
            <w:gridSpan w:val="2"/>
          </w:tcPr>
          <w:p w:rsidR="00882A05" w:rsidRPr="006A7476" w:rsidRDefault="00882A05" w:rsidP="002A331A">
            <w:pPr>
              <w:spacing w:line="240" w:lineRule="auto"/>
              <w:ind w:firstLine="0"/>
              <w:jc w:val="both"/>
              <w:rPr>
                <w:rFonts w:cs="Arial"/>
                <w:sz w:val="16"/>
                <w:szCs w:val="16"/>
              </w:rPr>
            </w:pPr>
            <w:r w:rsidRPr="006A7476">
              <w:rPr>
                <w:rFonts w:cs="Arial"/>
                <w:sz w:val="16"/>
                <w:szCs w:val="16"/>
              </w:rPr>
              <w:t xml:space="preserve">AZEVEDO, Janete Lins de. </w:t>
            </w:r>
            <w:r w:rsidRPr="006A7476">
              <w:rPr>
                <w:rFonts w:cs="Arial"/>
                <w:b/>
                <w:sz w:val="16"/>
                <w:szCs w:val="16"/>
              </w:rPr>
              <w:t xml:space="preserve">As políticas sociais e a cidadania no Brasil. </w:t>
            </w:r>
            <w:r w:rsidRPr="006A7476">
              <w:rPr>
                <w:rFonts w:cs="Arial"/>
                <w:i/>
                <w:iCs/>
                <w:sz w:val="16"/>
                <w:szCs w:val="16"/>
              </w:rPr>
              <w:t>Educ. Soc.</w:t>
            </w:r>
            <w:r w:rsidRPr="006A7476">
              <w:rPr>
                <w:rFonts w:cs="Arial"/>
                <w:sz w:val="16"/>
                <w:szCs w:val="16"/>
              </w:rPr>
              <w:t xml:space="preserve"> [impresso]. Dez. 1987, vol.9, n.28, pp. 93- 105.</w:t>
            </w:r>
          </w:p>
          <w:p w:rsidR="00882A05" w:rsidRPr="006A7476" w:rsidRDefault="00882A05" w:rsidP="002A331A">
            <w:pPr>
              <w:spacing w:line="240" w:lineRule="auto"/>
              <w:jc w:val="both"/>
              <w:rPr>
                <w:rFonts w:cs="Arial"/>
                <w:b/>
                <w:sz w:val="16"/>
                <w:szCs w:val="16"/>
              </w:rPr>
            </w:pPr>
          </w:p>
          <w:p w:rsidR="00882A05" w:rsidRPr="006A7476" w:rsidRDefault="00882A05" w:rsidP="002A331A">
            <w:pPr>
              <w:spacing w:line="240" w:lineRule="auto"/>
              <w:ind w:firstLine="0"/>
              <w:jc w:val="both"/>
              <w:rPr>
                <w:rFonts w:cs="Arial"/>
                <w:b/>
                <w:sz w:val="16"/>
                <w:szCs w:val="16"/>
              </w:rPr>
            </w:pPr>
            <w:r w:rsidRPr="006A7476">
              <w:rPr>
                <w:rFonts w:cs="Arial"/>
                <w:sz w:val="16"/>
                <w:szCs w:val="16"/>
              </w:rPr>
              <w:t xml:space="preserve">GRINSPUN, Mirian </w:t>
            </w:r>
            <w:proofErr w:type="spellStart"/>
            <w:r w:rsidRPr="006A7476">
              <w:rPr>
                <w:rFonts w:cs="Arial"/>
                <w:sz w:val="16"/>
                <w:szCs w:val="16"/>
              </w:rPr>
              <w:t>Paura</w:t>
            </w:r>
            <w:proofErr w:type="spellEnd"/>
            <w:r w:rsidRPr="006A7476">
              <w:rPr>
                <w:rFonts w:cs="Arial"/>
                <w:sz w:val="16"/>
                <w:szCs w:val="16"/>
              </w:rPr>
              <w:t xml:space="preserve"> S. Z. </w:t>
            </w:r>
            <w:r w:rsidRPr="006A7476">
              <w:rPr>
                <w:rFonts w:cs="Arial"/>
                <w:b/>
                <w:sz w:val="16"/>
                <w:szCs w:val="16"/>
              </w:rPr>
              <w:t xml:space="preserve">Políticas públicas em orientação educacional. </w:t>
            </w:r>
            <w:r w:rsidRPr="006A7476">
              <w:rPr>
                <w:rFonts w:cs="Arial"/>
                <w:i/>
                <w:iCs/>
                <w:sz w:val="16"/>
                <w:szCs w:val="16"/>
              </w:rPr>
              <w:t>Educ. Soc.</w:t>
            </w:r>
            <w:r w:rsidRPr="006A7476">
              <w:rPr>
                <w:rFonts w:cs="Arial"/>
                <w:sz w:val="16"/>
                <w:szCs w:val="16"/>
              </w:rPr>
              <w:t xml:space="preserve"> [impresso]. Dez. 1987, vol.9, n.28, pp. 138-149.</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10 n. 29 Campinas Jul. 1988</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p w:rsidR="00882A05" w:rsidRPr="006A7476" w:rsidRDefault="00882A05" w:rsidP="002A331A">
            <w:pPr>
              <w:spacing w:line="240" w:lineRule="auto"/>
              <w:ind w:firstLine="12"/>
              <w:rPr>
                <w:rFonts w:cs="Arial"/>
                <w:sz w:val="16"/>
                <w:szCs w:val="16"/>
              </w:rPr>
            </w:pPr>
          </w:p>
        </w:tc>
        <w:tc>
          <w:tcPr>
            <w:tcW w:w="5051" w:type="dxa"/>
            <w:gridSpan w:val="2"/>
          </w:tcPr>
          <w:p w:rsidR="00882A05" w:rsidRPr="006A7476" w:rsidRDefault="00882A05" w:rsidP="002A331A">
            <w:pPr>
              <w:spacing w:line="240" w:lineRule="auto"/>
              <w:ind w:firstLine="0"/>
              <w:jc w:val="both"/>
              <w:rPr>
                <w:rFonts w:cs="Arial"/>
                <w:sz w:val="16"/>
                <w:szCs w:val="16"/>
              </w:rPr>
            </w:pPr>
            <w:r w:rsidRPr="006A7476">
              <w:rPr>
                <w:rFonts w:cs="Arial"/>
                <w:sz w:val="16"/>
                <w:szCs w:val="16"/>
              </w:rPr>
              <w:t xml:space="preserve">FREITAS, Elizabeth </w:t>
            </w:r>
            <w:proofErr w:type="spellStart"/>
            <w:r w:rsidRPr="006A7476">
              <w:rPr>
                <w:rFonts w:cs="Arial"/>
                <w:sz w:val="16"/>
                <w:szCs w:val="16"/>
              </w:rPr>
              <w:t>Cassimiro</w:t>
            </w:r>
            <w:proofErr w:type="spellEnd"/>
            <w:r w:rsidRPr="006A7476">
              <w:rPr>
                <w:rFonts w:cs="Arial"/>
                <w:sz w:val="16"/>
                <w:szCs w:val="16"/>
              </w:rPr>
              <w:t xml:space="preserve"> de. </w:t>
            </w:r>
            <w:r w:rsidRPr="006A7476">
              <w:rPr>
                <w:rFonts w:cs="Arial"/>
                <w:b/>
                <w:sz w:val="16"/>
                <w:szCs w:val="16"/>
              </w:rPr>
              <w:t xml:space="preserve">Subsidiando a análise da estrutura de poder interno da Universidade Federal de Pernambuco.  </w:t>
            </w:r>
            <w:r w:rsidRPr="006A7476">
              <w:rPr>
                <w:rFonts w:cs="Arial"/>
                <w:i/>
                <w:iCs/>
                <w:sz w:val="16"/>
                <w:szCs w:val="16"/>
              </w:rPr>
              <w:t>Educ. Soc.</w:t>
            </w:r>
            <w:r w:rsidRPr="006A7476">
              <w:rPr>
                <w:rFonts w:cs="Arial"/>
                <w:sz w:val="16"/>
                <w:szCs w:val="16"/>
              </w:rPr>
              <w:t xml:space="preserve"> [impresso]. Jul. 1988, vol.10, n.29, pp. 31-72.</w:t>
            </w:r>
          </w:p>
          <w:p w:rsidR="00882A05" w:rsidRPr="006A7476" w:rsidRDefault="00882A05" w:rsidP="002A331A">
            <w:pPr>
              <w:spacing w:line="240" w:lineRule="auto"/>
              <w:jc w:val="both"/>
              <w:rPr>
                <w:rFonts w:cs="Arial"/>
                <w:sz w:val="16"/>
                <w:szCs w:val="16"/>
              </w:rPr>
            </w:pPr>
          </w:p>
          <w:p w:rsidR="00882A05" w:rsidRPr="006A7476" w:rsidRDefault="00882A05" w:rsidP="002A331A">
            <w:pPr>
              <w:spacing w:line="240" w:lineRule="auto"/>
              <w:ind w:firstLine="0"/>
              <w:jc w:val="both"/>
              <w:rPr>
                <w:rFonts w:cs="Arial"/>
                <w:sz w:val="16"/>
                <w:szCs w:val="16"/>
              </w:rPr>
            </w:pPr>
            <w:r w:rsidRPr="006A7476">
              <w:rPr>
                <w:rFonts w:cs="Arial"/>
                <w:sz w:val="16"/>
                <w:szCs w:val="16"/>
              </w:rPr>
              <w:t xml:space="preserve">PARO, Victor H. </w:t>
            </w:r>
            <w:proofErr w:type="spellStart"/>
            <w:proofErr w:type="gramStart"/>
            <w:r w:rsidRPr="006A7476">
              <w:rPr>
                <w:rFonts w:cs="Arial"/>
                <w:sz w:val="16"/>
                <w:szCs w:val="16"/>
              </w:rPr>
              <w:t>et</w:t>
            </w:r>
            <w:proofErr w:type="spellEnd"/>
            <w:proofErr w:type="gramEnd"/>
            <w:r w:rsidRPr="006A7476">
              <w:rPr>
                <w:rFonts w:cs="Arial"/>
                <w:sz w:val="16"/>
                <w:szCs w:val="16"/>
              </w:rPr>
              <w:t xml:space="preserve"> al. </w:t>
            </w:r>
            <w:r w:rsidRPr="006A7476">
              <w:rPr>
                <w:rFonts w:cs="Arial"/>
                <w:b/>
                <w:sz w:val="16"/>
                <w:szCs w:val="16"/>
              </w:rPr>
              <w:t xml:space="preserve">Viabilidade da escola pública de tempo integral. </w:t>
            </w:r>
            <w:r w:rsidRPr="006A7476">
              <w:rPr>
                <w:rFonts w:cs="Arial"/>
                <w:i/>
                <w:iCs/>
                <w:sz w:val="16"/>
                <w:szCs w:val="16"/>
              </w:rPr>
              <w:t>Educ. Soc.</w:t>
            </w:r>
            <w:r w:rsidRPr="006A7476">
              <w:rPr>
                <w:rFonts w:cs="Arial"/>
                <w:sz w:val="16"/>
                <w:szCs w:val="16"/>
              </w:rPr>
              <w:t xml:space="preserve"> [impresso]. Jul. 1988, vol.10, n.29, pp.86-99.</w:t>
            </w:r>
            <w:r w:rsidRPr="006A7476">
              <w:rPr>
                <w:rFonts w:cs="Arial"/>
                <w:b/>
                <w:sz w:val="16"/>
                <w:szCs w:val="16"/>
              </w:rPr>
              <w:t xml:space="preserve"> </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10 n. 30 Campinas Ago. 1988</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jc w:val="both"/>
              <w:rPr>
                <w:rFonts w:cs="Arial"/>
                <w:b/>
                <w:sz w:val="16"/>
                <w:szCs w:val="16"/>
              </w:rPr>
            </w:pPr>
          </w:p>
        </w:tc>
      </w:tr>
      <w:tr w:rsidR="00882A05" w:rsidRPr="006A7476" w:rsidTr="002A331A">
        <w:trPr>
          <w:trHeight w:val="336"/>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10 n. 31 Campinas Dez. 1988</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0"/>
              <w:rPr>
                <w:rFonts w:cs="Arial"/>
                <w:sz w:val="16"/>
                <w:szCs w:val="16"/>
              </w:rPr>
            </w:pPr>
          </w:p>
        </w:tc>
      </w:tr>
      <w:tr w:rsidR="00882A05" w:rsidRPr="006A7476" w:rsidTr="002A331A">
        <w:trPr>
          <w:trHeight w:val="328"/>
        </w:trPr>
        <w:tc>
          <w:tcPr>
            <w:tcW w:w="1680" w:type="dxa"/>
            <w:vMerge w:val="restart"/>
            <w:vAlign w:val="center"/>
          </w:tcPr>
          <w:p w:rsidR="00882A05" w:rsidRPr="006A7476" w:rsidRDefault="00882A05" w:rsidP="002A331A">
            <w:pPr>
              <w:spacing w:line="240" w:lineRule="auto"/>
              <w:ind w:firstLine="0"/>
              <w:jc w:val="center"/>
              <w:rPr>
                <w:b/>
                <w:sz w:val="20"/>
              </w:rPr>
            </w:pPr>
            <w:r w:rsidRPr="006A7476">
              <w:rPr>
                <w:b/>
                <w:sz w:val="20"/>
              </w:rPr>
              <w:t>EDUCAÇÃO &amp; SOCIEDADE</w:t>
            </w:r>
          </w:p>
          <w:p w:rsidR="00882A05" w:rsidRPr="006A7476" w:rsidRDefault="00882A05" w:rsidP="002A331A">
            <w:pPr>
              <w:spacing w:line="240" w:lineRule="auto"/>
              <w:ind w:firstLine="0"/>
              <w:jc w:val="center"/>
              <w:rPr>
                <w:b/>
                <w:sz w:val="20"/>
              </w:rPr>
            </w:pPr>
            <w:r w:rsidRPr="006A7476">
              <w:rPr>
                <w:b/>
                <w:sz w:val="20"/>
              </w:rPr>
              <w:t>(Revista do CEDES)</w:t>
            </w:r>
          </w:p>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10 n. 32 Campinas Abr. 1989</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10 n. 33 Campinas Ago. 1989</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10 n. 34 Campinas Dez. 1989</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11 n. 35 Campinas Abr. 1990</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11 n. 36 Campinas Ago. 1990</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11 n. 37 Campinas Dez. 1990</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12 n. 38 Campinas Abr. 1991</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b/>
                <w:sz w:val="16"/>
                <w:szCs w:val="16"/>
              </w:rPr>
            </w:pPr>
            <w:r w:rsidRPr="006A7476">
              <w:rPr>
                <w:rFonts w:cs="Arial"/>
                <w:sz w:val="16"/>
                <w:szCs w:val="16"/>
              </w:rPr>
              <w:t xml:space="preserve">FORUM NACIONAL EM DEFESA DA ESCOLA PÚBLICA NA LDB. </w:t>
            </w:r>
            <w:r w:rsidRPr="006A7476">
              <w:rPr>
                <w:rFonts w:cs="Arial"/>
                <w:b/>
                <w:sz w:val="16"/>
                <w:szCs w:val="16"/>
              </w:rPr>
              <w:t xml:space="preserve">Apreciação de Emendas ao Projeto de LDB: Questões fundamentais em defesa da escola pública. </w:t>
            </w:r>
          </w:p>
          <w:p w:rsidR="00882A05" w:rsidRPr="006A7476" w:rsidRDefault="00882A05" w:rsidP="002A331A">
            <w:pPr>
              <w:spacing w:line="240" w:lineRule="auto"/>
              <w:ind w:firstLine="12"/>
              <w:rPr>
                <w:rFonts w:cs="Arial"/>
                <w:sz w:val="16"/>
                <w:szCs w:val="16"/>
              </w:rPr>
            </w:pPr>
            <w:r w:rsidRPr="006A7476">
              <w:rPr>
                <w:rFonts w:cs="Arial"/>
                <w:i/>
                <w:iCs/>
                <w:sz w:val="16"/>
                <w:szCs w:val="16"/>
              </w:rPr>
              <w:t>Educ. Soc.</w:t>
            </w:r>
            <w:r w:rsidRPr="006A7476">
              <w:rPr>
                <w:rFonts w:cs="Arial"/>
                <w:sz w:val="16"/>
                <w:szCs w:val="16"/>
              </w:rPr>
              <w:t xml:space="preserve"> [i </w:t>
            </w:r>
            <w:proofErr w:type="spellStart"/>
            <w:r w:rsidRPr="006A7476">
              <w:rPr>
                <w:rFonts w:cs="Arial"/>
                <w:sz w:val="16"/>
                <w:szCs w:val="16"/>
              </w:rPr>
              <w:t>mpresso</w:t>
            </w:r>
            <w:proofErr w:type="spellEnd"/>
            <w:r w:rsidRPr="006A7476">
              <w:rPr>
                <w:rFonts w:cs="Arial"/>
                <w:sz w:val="16"/>
                <w:szCs w:val="16"/>
              </w:rPr>
              <w:t>]. Abr. 1991, vol.12, n.38, pp. 133- 152.</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12 n. 39 Campinas Ago. 1991</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12 n. 40 Campinas Dez. 1991</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13 n. 41 Campinas Abr. 1992</w:t>
            </w:r>
          </w:p>
          <w:p w:rsidR="00882A05" w:rsidRPr="006A7476" w:rsidRDefault="00882A05" w:rsidP="002A331A">
            <w:pPr>
              <w:spacing w:line="240" w:lineRule="auto"/>
              <w:ind w:firstLine="12"/>
              <w:rPr>
                <w:rFonts w:cs="Arial"/>
                <w:sz w:val="16"/>
                <w:szCs w:val="16"/>
              </w:rPr>
            </w:pPr>
            <w:r w:rsidRPr="006A7476">
              <w:rPr>
                <w:rFonts w:cs="Arial"/>
                <w:sz w:val="16"/>
                <w:szCs w:val="16"/>
              </w:rPr>
              <w:t>Publicada por Cortez/CEDES</w:t>
            </w:r>
          </w:p>
        </w:tc>
        <w:tc>
          <w:tcPr>
            <w:tcW w:w="5051" w:type="dxa"/>
            <w:gridSpan w:val="2"/>
          </w:tcPr>
          <w:p w:rsidR="00882A05" w:rsidRPr="006A7476" w:rsidRDefault="00882A05" w:rsidP="002A331A">
            <w:pPr>
              <w:spacing w:line="240" w:lineRule="auto"/>
              <w:ind w:firstLine="12"/>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13 n. 42 Campinas Ago. 1992</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p w:rsidR="00882A05" w:rsidRPr="006A7476" w:rsidRDefault="00882A05" w:rsidP="002A331A">
            <w:pPr>
              <w:spacing w:line="240" w:lineRule="auto"/>
              <w:ind w:firstLine="12"/>
              <w:rPr>
                <w:rFonts w:cs="Arial"/>
                <w:sz w:val="16"/>
                <w:szCs w:val="16"/>
              </w:rPr>
            </w:pPr>
          </w:p>
        </w:tc>
        <w:tc>
          <w:tcPr>
            <w:tcW w:w="5051" w:type="dxa"/>
            <w:gridSpan w:val="2"/>
          </w:tcPr>
          <w:p w:rsidR="00882A05" w:rsidRPr="006A7476" w:rsidRDefault="00882A05" w:rsidP="002A331A">
            <w:pPr>
              <w:spacing w:line="240" w:lineRule="auto"/>
              <w:ind w:firstLine="12"/>
              <w:rPr>
                <w:rFonts w:cs="Arial"/>
                <w:b/>
                <w:sz w:val="16"/>
                <w:szCs w:val="16"/>
              </w:rPr>
            </w:pPr>
            <w:r w:rsidRPr="006A7476">
              <w:rPr>
                <w:rFonts w:cs="Arial"/>
                <w:sz w:val="16"/>
                <w:szCs w:val="16"/>
              </w:rPr>
              <w:t xml:space="preserve">AGUIAR, Márcia Ângela da S. </w:t>
            </w:r>
            <w:r w:rsidRPr="006A7476">
              <w:rPr>
                <w:rFonts w:cs="Arial"/>
                <w:b/>
                <w:sz w:val="16"/>
                <w:szCs w:val="16"/>
              </w:rPr>
              <w:t xml:space="preserve">A Política Educacional no Brasil e o Papel do Conselho Nacional dos Secretários de Educação: uma questão polêmica. </w:t>
            </w:r>
            <w:r w:rsidRPr="006A7476">
              <w:rPr>
                <w:rFonts w:cs="Arial"/>
                <w:i/>
                <w:iCs/>
                <w:sz w:val="16"/>
                <w:szCs w:val="16"/>
              </w:rPr>
              <w:t>Educ. Soc.</w:t>
            </w:r>
            <w:r w:rsidRPr="006A7476">
              <w:rPr>
                <w:rFonts w:cs="Arial"/>
                <w:sz w:val="16"/>
                <w:szCs w:val="16"/>
              </w:rPr>
              <w:t xml:space="preserve"> [impresso]. Ago. 1992, vol.13, n.42, pp. 219-227.</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WEBER, </w:t>
            </w:r>
            <w:proofErr w:type="spellStart"/>
            <w:r w:rsidRPr="006A7476">
              <w:rPr>
                <w:rFonts w:cs="Arial"/>
                <w:sz w:val="16"/>
                <w:szCs w:val="16"/>
              </w:rPr>
              <w:t>Silke</w:t>
            </w:r>
            <w:proofErr w:type="spellEnd"/>
            <w:r w:rsidRPr="006A7476">
              <w:rPr>
                <w:rFonts w:cs="Arial"/>
                <w:sz w:val="16"/>
                <w:szCs w:val="16"/>
              </w:rPr>
              <w:t xml:space="preserve">. </w:t>
            </w:r>
            <w:r w:rsidRPr="006A7476">
              <w:rPr>
                <w:rFonts w:cs="Arial"/>
                <w:b/>
                <w:sz w:val="16"/>
                <w:szCs w:val="16"/>
              </w:rPr>
              <w:t>Autonomia, Qualidade e Gratuidade no Ensino Fundamental</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Ago. 1992, vol.13, n.42, pp. 247- 255.</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GÓES, M. Cecília Rafael de. </w:t>
            </w:r>
            <w:r w:rsidRPr="006A7476">
              <w:rPr>
                <w:rFonts w:cs="Arial"/>
                <w:b/>
                <w:sz w:val="16"/>
                <w:szCs w:val="16"/>
              </w:rPr>
              <w:t>Os modos de participação do outro no funcionamento do sujeito.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Ago. 1992, vol.13, n.42, pp. 336-341.</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13 n. 43 Campinas Dez. 1992</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rPr>
                <w:rFonts w:cs="Arial"/>
                <w:sz w:val="16"/>
                <w:szCs w:val="16"/>
              </w:rPr>
            </w:pPr>
            <w:r w:rsidRPr="006A7476">
              <w:rPr>
                <w:rFonts w:cs="Arial"/>
                <w:sz w:val="16"/>
                <w:szCs w:val="16"/>
              </w:rPr>
              <w:t xml:space="preserve"> </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14 n. 44 Campinas Abr. 1993</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14 n. 45 Campinas Ago. 1993</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b/>
                <w:sz w:val="16"/>
                <w:szCs w:val="16"/>
              </w:rPr>
            </w:pPr>
            <w:r w:rsidRPr="006A7476">
              <w:rPr>
                <w:rFonts w:cs="Arial"/>
                <w:sz w:val="16"/>
                <w:szCs w:val="16"/>
              </w:rPr>
              <w:t xml:space="preserve">LEITE, Márcia de Paula. </w:t>
            </w:r>
            <w:r w:rsidRPr="006A7476">
              <w:rPr>
                <w:rFonts w:cs="Arial"/>
                <w:b/>
                <w:sz w:val="16"/>
                <w:szCs w:val="16"/>
              </w:rPr>
              <w:t xml:space="preserve">Novas Formas de Gestão da </w:t>
            </w:r>
            <w:proofErr w:type="spellStart"/>
            <w:r w:rsidRPr="006A7476">
              <w:rPr>
                <w:rFonts w:cs="Arial"/>
                <w:b/>
                <w:sz w:val="16"/>
                <w:szCs w:val="16"/>
              </w:rPr>
              <w:t>Mão-de-obra</w:t>
            </w:r>
            <w:proofErr w:type="spellEnd"/>
            <w:r w:rsidRPr="006A7476">
              <w:rPr>
                <w:rFonts w:cs="Arial"/>
                <w:b/>
                <w:sz w:val="16"/>
                <w:szCs w:val="16"/>
              </w:rPr>
              <w:t xml:space="preserve"> e Sistemas Participativos: uma tendência à democratização das relações de trabalho? </w:t>
            </w:r>
            <w:r w:rsidRPr="006A7476">
              <w:rPr>
                <w:rFonts w:cs="Arial"/>
                <w:i/>
                <w:iCs/>
                <w:sz w:val="16"/>
                <w:szCs w:val="16"/>
              </w:rPr>
              <w:t>Educ. Soc.</w:t>
            </w:r>
            <w:r w:rsidRPr="006A7476">
              <w:rPr>
                <w:rFonts w:cs="Arial"/>
                <w:sz w:val="16"/>
                <w:szCs w:val="16"/>
              </w:rPr>
              <w:t xml:space="preserve"> [impresso]. Ago. 1993, vol.14, n.45, pp. 190-210.</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14 n. 46 Campinas Dez. 1993</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14 n. 47 Campinas Abr. 1994</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15 n. 48 Campinas Ago. 1994</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 xml:space="preserve">/CEDES </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15 n. 49 Campinas Dez. 1994</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15 n. 50 Campinas Abr. 1995</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15 n. 51 Campinas Ago. 1995</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PINO, Ivany. </w:t>
            </w:r>
            <w:r w:rsidRPr="006A7476">
              <w:rPr>
                <w:rFonts w:cs="Arial"/>
                <w:b/>
                <w:sz w:val="16"/>
                <w:szCs w:val="16"/>
              </w:rPr>
              <w:t xml:space="preserve">Os novos rumos da nova LDB: dos processos e conteúdos. </w:t>
            </w:r>
            <w:r w:rsidRPr="006A7476">
              <w:rPr>
                <w:rFonts w:cs="Arial"/>
                <w:i/>
                <w:iCs/>
                <w:sz w:val="16"/>
                <w:szCs w:val="16"/>
              </w:rPr>
              <w:t>Educ. Soc.</w:t>
            </w:r>
            <w:r w:rsidRPr="006A7476">
              <w:rPr>
                <w:rFonts w:cs="Arial"/>
                <w:sz w:val="16"/>
                <w:szCs w:val="16"/>
              </w:rPr>
              <w:t xml:space="preserve"> [impresso]. 1995, vol.16, n.51, pp. 356-378.</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16 n. 52 Campinas Dez.1995</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p>
        </w:tc>
      </w:tr>
      <w:tr w:rsidR="00882A05" w:rsidRPr="006A7476" w:rsidTr="002A331A">
        <w:trPr>
          <w:trHeight w:val="178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16 n. 53 Campinas </w:t>
            </w:r>
            <w:r w:rsidRPr="006A7476">
              <w:rPr>
                <w:rFonts w:cs="Arial"/>
                <w:i/>
                <w:sz w:val="16"/>
                <w:szCs w:val="16"/>
              </w:rPr>
              <w:t>Especial</w:t>
            </w:r>
            <w:r w:rsidRPr="006A7476">
              <w:rPr>
                <w:rFonts w:cs="Arial"/>
                <w:sz w:val="16"/>
                <w:szCs w:val="16"/>
              </w:rPr>
              <w:t xml:space="preserve"> 1995</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PAIVA, </w:t>
            </w:r>
            <w:proofErr w:type="spellStart"/>
            <w:r w:rsidRPr="006A7476">
              <w:rPr>
                <w:rFonts w:cs="Arial"/>
                <w:sz w:val="16"/>
                <w:szCs w:val="16"/>
              </w:rPr>
              <w:t>Vanilda</w:t>
            </w:r>
            <w:proofErr w:type="spellEnd"/>
            <w:r w:rsidRPr="006A7476">
              <w:rPr>
                <w:rFonts w:cs="Arial"/>
                <w:sz w:val="16"/>
                <w:szCs w:val="16"/>
              </w:rPr>
              <w:t xml:space="preserve">. </w:t>
            </w:r>
            <w:r w:rsidRPr="006A7476">
              <w:rPr>
                <w:rFonts w:cs="Arial"/>
                <w:b/>
                <w:sz w:val="16"/>
                <w:szCs w:val="16"/>
              </w:rPr>
              <w:t>Educação e Democracia</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1995, vol.16, n.53, pp. 606-620.</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BELANGER, Paul. </w:t>
            </w:r>
            <w:r w:rsidRPr="006A7476">
              <w:rPr>
                <w:rFonts w:cs="Arial"/>
                <w:b/>
                <w:sz w:val="16"/>
                <w:szCs w:val="16"/>
              </w:rPr>
              <w:t xml:space="preserve">Desafiando as fronteiras da educação democrática. </w:t>
            </w:r>
            <w:r w:rsidRPr="006A7476">
              <w:rPr>
                <w:rFonts w:cs="Arial"/>
                <w:i/>
                <w:iCs/>
                <w:sz w:val="16"/>
                <w:szCs w:val="16"/>
              </w:rPr>
              <w:t>Educ. Soc.</w:t>
            </w:r>
            <w:r w:rsidRPr="006A7476">
              <w:rPr>
                <w:rFonts w:cs="Arial"/>
                <w:sz w:val="16"/>
                <w:szCs w:val="16"/>
              </w:rPr>
              <w:t xml:space="preserve"> [impresso]. 1995, vol.16, n.53, pp. 621-633.</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b/>
                <w:sz w:val="16"/>
                <w:szCs w:val="16"/>
              </w:rPr>
            </w:pPr>
            <w:r w:rsidRPr="006A7476">
              <w:rPr>
                <w:rFonts w:cs="Arial"/>
                <w:sz w:val="16"/>
                <w:szCs w:val="16"/>
              </w:rPr>
              <w:t xml:space="preserve">RIBEIRO, Sérgio C.; PAIVA, </w:t>
            </w:r>
            <w:proofErr w:type="spellStart"/>
            <w:r w:rsidRPr="006A7476">
              <w:rPr>
                <w:rFonts w:cs="Arial"/>
                <w:sz w:val="16"/>
                <w:szCs w:val="16"/>
              </w:rPr>
              <w:t>Vanilda</w:t>
            </w:r>
            <w:proofErr w:type="spellEnd"/>
            <w:r w:rsidRPr="006A7476">
              <w:rPr>
                <w:rFonts w:cs="Arial"/>
                <w:sz w:val="16"/>
                <w:szCs w:val="16"/>
              </w:rPr>
              <w:t xml:space="preserve">. </w:t>
            </w:r>
            <w:r w:rsidRPr="006A7476">
              <w:rPr>
                <w:rFonts w:cs="Arial"/>
                <w:b/>
                <w:sz w:val="16"/>
                <w:szCs w:val="16"/>
              </w:rPr>
              <w:t xml:space="preserve">Autoritarismo social e educação. </w:t>
            </w:r>
            <w:r w:rsidRPr="006A7476">
              <w:rPr>
                <w:rFonts w:cs="Arial"/>
                <w:i/>
                <w:iCs/>
                <w:sz w:val="16"/>
                <w:szCs w:val="16"/>
              </w:rPr>
              <w:t>Educ. Soc.</w:t>
            </w:r>
            <w:r w:rsidRPr="006A7476">
              <w:rPr>
                <w:rFonts w:cs="Arial"/>
                <w:sz w:val="16"/>
                <w:szCs w:val="16"/>
              </w:rPr>
              <w:t xml:space="preserve"> [impresso]. 1995, vol.16, n.53, pp. 634-647.</w:t>
            </w: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17 n. 54 Campinas Abr. 1996</w:t>
            </w:r>
          </w:p>
          <w:p w:rsidR="00882A05" w:rsidRPr="006A7476" w:rsidRDefault="00882A05" w:rsidP="002A331A">
            <w:pPr>
              <w:spacing w:line="240" w:lineRule="auto"/>
              <w:ind w:firstLine="12"/>
              <w:rPr>
                <w:rFonts w:cs="Arial"/>
                <w:sz w:val="16"/>
                <w:szCs w:val="16"/>
              </w:rPr>
            </w:pP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ind w:firstLine="0"/>
              <w:rPr>
                <w:rFonts w:cs="Arial"/>
                <w:sz w:val="16"/>
                <w:szCs w:val="16"/>
              </w:rPr>
            </w:pPr>
            <w:r w:rsidRPr="006A7476">
              <w:rPr>
                <w:rFonts w:cs="Arial"/>
                <w:sz w:val="16"/>
                <w:szCs w:val="16"/>
              </w:rPr>
              <w:t xml:space="preserve">AVELAR, Lúcia. </w:t>
            </w:r>
            <w:r w:rsidRPr="006A7476">
              <w:rPr>
                <w:rFonts w:cs="Arial"/>
                <w:b/>
                <w:sz w:val="16"/>
                <w:szCs w:val="16"/>
              </w:rPr>
              <w:t>Clientelismo de Estado e Política Educacional Brasileira</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1996, vol.17, n.54, pp. 34-51.  </w:t>
            </w:r>
          </w:p>
          <w:p w:rsidR="00882A05" w:rsidRPr="006A7476" w:rsidRDefault="00882A05" w:rsidP="002A331A">
            <w:pPr>
              <w:spacing w:line="240" w:lineRule="auto"/>
              <w:rPr>
                <w:rFonts w:cs="Arial"/>
                <w:b/>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17 n. 55 Campinas Ago. 1996</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17 n. 56 Campinas Dez. 1996</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trHeight w:val="328"/>
        </w:trPr>
        <w:tc>
          <w:tcPr>
            <w:tcW w:w="1680" w:type="dxa"/>
            <w:vMerge/>
            <w:vAlign w:val="center"/>
          </w:tcPr>
          <w:p w:rsidR="00882A05" w:rsidRPr="006A7476" w:rsidRDefault="00882A05" w:rsidP="002A331A">
            <w:pPr>
              <w:spacing w:line="240" w:lineRule="auto"/>
              <w:jc w:val="center"/>
              <w:rPr>
                <w:b/>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17 n. 57 Campinas </w:t>
            </w:r>
            <w:r w:rsidRPr="006A7476">
              <w:rPr>
                <w:rFonts w:cs="Arial"/>
                <w:i/>
                <w:sz w:val="16"/>
                <w:szCs w:val="16"/>
              </w:rPr>
              <w:t>Especial</w:t>
            </w:r>
            <w:r w:rsidRPr="006A7476">
              <w:rPr>
                <w:rFonts w:cs="Arial"/>
                <w:sz w:val="16"/>
                <w:szCs w:val="16"/>
              </w:rPr>
              <w:t xml:space="preserve"> 1996</w:t>
            </w:r>
          </w:p>
          <w:p w:rsidR="00882A05" w:rsidRPr="006A7476" w:rsidRDefault="00882A05" w:rsidP="002A331A">
            <w:pPr>
              <w:spacing w:line="240" w:lineRule="auto"/>
              <w:ind w:firstLine="12"/>
              <w:rPr>
                <w:rFonts w:cs="Arial"/>
                <w:sz w:val="16"/>
                <w:szCs w:val="16"/>
              </w:rPr>
            </w:pPr>
            <w:r w:rsidRPr="006A7476">
              <w:rPr>
                <w:rFonts w:cs="Arial"/>
                <w:sz w:val="16"/>
                <w:szCs w:val="16"/>
              </w:rPr>
              <w:t>“Teorias Críticas e Liberalismo: contrastes e confrontos”</w:t>
            </w:r>
          </w:p>
          <w:p w:rsidR="00882A05" w:rsidRPr="006A7476" w:rsidRDefault="00882A05" w:rsidP="002A331A">
            <w:pPr>
              <w:spacing w:line="240" w:lineRule="auto"/>
              <w:ind w:firstLine="12"/>
              <w:rPr>
                <w:rFonts w:cs="Arial"/>
                <w:sz w:val="16"/>
                <w:szCs w:val="16"/>
              </w:rPr>
            </w:pPr>
            <w:r w:rsidRPr="006A7476">
              <w:rPr>
                <w:rFonts w:cs="Arial"/>
                <w:sz w:val="16"/>
                <w:szCs w:val="16"/>
              </w:rPr>
              <w:t xml:space="preserve">Publicada por </w:t>
            </w:r>
            <w:proofErr w:type="spellStart"/>
            <w:r w:rsidRPr="006A7476">
              <w:rPr>
                <w:rFonts w:cs="Arial"/>
                <w:sz w:val="16"/>
                <w:szCs w:val="16"/>
              </w:rPr>
              <w:t>Papirus</w:t>
            </w:r>
            <w:proofErr w:type="spellEnd"/>
            <w:r w:rsidRPr="006A7476">
              <w:rPr>
                <w:rFonts w:cs="Arial"/>
                <w:sz w:val="16"/>
                <w:szCs w:val="16"/>
              </w:rPr>
              <w:t>/CEDES</w:t>
            </w:r>
          </w:p>
        </w:tc>
        <w:tc>
          <w:tcPr>
            <w:tcW w:w="5051" w:type="dxa"/>
            <w:gridSpan w:val="2"/>
          </w:tcPr>
          <w:p w:rsidR="00882A05" w:rsidRPr="006A7476" w:rsidRDefault="00882A05" w:rsidP="002A331A">
            <w:pPr>
              <w:spacing w:line="240" w:lineRule="auto"/>
              <w:rPr>
                <w:rFonts w:cs="Arial"/>
                <w:sz w:val="16"/>
                <w:szCs w:val="16"/>
              </w:rPr>
            </w:pPr>
          </w:p>
        </w:tc>
      </w:tr>
      <w:tr w:rsidR="00882A05" w:rsidRPr="006A7476" w:rsidTr="002A331A">
        <w:trPr>
          <w:gridAfter w:val="1"/>
          <w:wAfter w:w="11" w:type="dxa"/>
          <w:trHeight w:val="168"/>
        </w:trPr>
        <w:tc>
          <w:tcPr>
            <w:tcW w:w="1680" w:type="dxa"/>
            <w:vMerge w:val="restart"/>
            <w:vAlign w:val="center"/>
          </w:tcPr>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ind w:firstLine="12"/>
              <w:jc w:val="center"/>
              <w:rPr>
                <w:rFonts w:cs="Arial"/>
                <w:b/>
                <w:sz w:val="20"/>
                <w:szCs w:val="16"/>
              </w:rPr>
            </w:pPr>
            <w:r w:rsidRPr="006A7476">
              <w:rPr>
                <w:rFonts w:cs="Arial"/>
                <w:b/>
                <w:sz w:val="20"/>
                <w:szCs w:val="16"/>
              </w:rPr>
              <w:t>EDUCAÇÃO &amp; SOCIEDADE</w:t>
            </w:r>
          </w:p>
          <w:p w:rsidR="00882A05" w:rsidRPr="006A7476" w:rsidRDefault="00882A05" w:rsidP="002A331A">
            <w:pPr>
              <w:spacing w:line="240" w:lineRule="auto"/>
              <w:ind w:firstLine="12"/>
              <w:jc w:val="center"/>
              <w:rPr>
                <w:rFonts w:cs="Arial"/>
                <w:b/>
                <w:sz w:val="20"/>
                <w:szCs w:val="16"/>
              </w:rPr>
            </w:pPr>
            <w:r w:rsidRPr="006A7476">
              <w:rPr>
                <w:rFonts w:cs="Arial"/>
                <w:b/>
                <w:sz w:val="20"/>
                <w:szCs w:val="16"/>
              </w:rPr>
              <w:t>(Revista do CEDES)</w:t>
            </w: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r w:rsidRPr="006A7476">
              <w:rPr>
                <w:rFonts w:cs="Arial"/>
                <w:b/>
                <w:sz w:val="20"/>
                <w:szCs w:val="16"/>
              </w:rPr>
              <w:t>EDUCAÇÃO &amp; SOCIEDADE</w:t>
            </w:r>
          </w:p>
          <w:p w:rsidR="00882A05" w:rsidRPr="006A7476" w:rsidRDefault="00882A05" w:rsidP="002A331A">
            <w:pPr>
              <w:spacing w:line="240" w:lineRule="auto"/>
              <w:ind w:firstLine="12"/>
              <w:jc w:val="center"/>
              <w:rPr>
                <w:rFonts w:cs="Arial"/>
                <w:b/>
                <w:sz w:val="20"/>
                <w:szCs w:val="16"/>
              </w:rPr>
            </w:pPr>
            <w:r w:rsidRPr="006A7476">
              <w:rPr>
                <w:rFonts w:cs="Arial"/>
                <w:b/>
                <w:sz w:val="20"/>
                <w:szCs w:val="16"/>
              </w:rPr>
              <w:t>(Revista do CEDES)</w:t>
            </w: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p>
          <w:p w:rsidR="00882A05" w:rsidRPr="006A7476" w:rsidRDefault="00882A05" w:rsidP="002A331A">
            <w:pPr>
              <w:spacing w:line="240" w:lineRule="auto"/>
              <w:ind w:firstLine="12"/>
              <w:jc w:val="center"/>
              <w:rPr>
                <w:rFonts w:cs="Arial"/>
                <w:b/>
                <w:sz w:val="20"/>
                <w:szCs w:val="16"/>
              </w:rPr>
            </w:pPr>
            <w:r w:rsidRPr="006A7476">
              <w:rPr>
                <w:rFonts w:cs="Arial"/>
                <w:b/>
                <w:sz w:val="20"/>
                <w:szCs w:val="16"/>
              </w:rPr>
              <w:t>EDUCAÇÃO &amp; SOCIEDADE</w:t>
            </w:r>
          </w:p>
          <w:p w:rsidR="00882A05" w:rsidRPr="006A7476" w:rsidRDefault="00882A05" w:rsidP="002A331A">
            <w:pPr>
              <w:spacing w:line="240" w:lineRule="auto"/>
              <w:ind w:firstLine="12"/>
              <w:jc w:val="center"/>
              <w:rPr>
                <w:rFonts w:cs="Arial"/>
                <w:b/>
                <w:sz w:val="20"/>
                <w:szCs w:val="16"/>
              </w:rPr>
            </w:pPr>
            <w:r w:rsidRPr="006A7476">
              <w:rPr>
                <w:rFonts w:cs="Arial"/>
                <w:b/>
                <w:sz w:val="20"/>
                <w:szCs w:val="16"/>
              </w:rPr>
              <w:t>(Revista do CEDES)</w:t>
            </w: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jc w:val="center"/>
              <w:rPr>
                <w:rFonts w:cs="Arial"/>
                <w:b/>
                <w:sz w:val="16"/>
                <w:szCs w:val="16"/>
              </w:rPr>
            </w:pPr>
          </w:p>
          <w:p w:rsidR="00882A05" w:rsidRPr="006A7476" w:rsidRDefault="00882A05" w:rsidP="002A331A">
            <w:pPr>
              <w:spacing w:line="240" w:lineRule="auto"/>
              <w:ind w:firstLine="0"/>
              <w:rPr>
                <w:rFonts w:cs="Arial"/>
                <w:b/>
                <w:sz w:val="16"/>
                <w:szCs w:val="16"/>
              </w:rPr>
            </w:pPr>
            <w:r w:rsidRPr="006A7476">
              <w:rPr>
                <w:rFonts w:cs="Arial"/>
                <w:b/>
                <w:sz w:val="16"/>
                <w:szCs w:val="16"/>
              </w:rPr>
              <w:t xml:space="preserve"> </w:t>
            </w: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lastRenderedPageBreak/>
              <w:t>v.</w:t>
            </w:r>
            <w:proofErr w:type="gramEnd"/>
            <w:r w:rsidRPr="006A7476">
              <w:rPr>
                <w:rFonts w:cs="Arial"/>
                <w:sz w:val="16"/>
                <w:szCs w:val="16"/>
              </w:rPr>
              <w:t>18 n.58 Campinas jul. 1997</w:t>
            </w:r>
          </w:p>
        </w:tc>
        <w:tc>
          <w:tcPr>
            <w:tcW w:w="5040" w:type="dxa"/>
          </w:tcPr>
          <w:p w:rsidR="00882A05" w:rsidRPr="006A7476" w:rsidRDefault="00882A05" w:rsidP="002A331A">
            <w:pPr>
              <w:spacing w:line="240" w:lineRule="auto"/>
              <w:rPr>
                <w:rFonts w:cs="Arial"/>
                <w:sz w:val="16"/>
                <w:szCs w:val="16"/>
                <w:lang w:val="en-US"/>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lang w:val="en-US"/>
              </w:rPr>
            </w:pPr>
          </w:p>
        </w:tc>
        <w:tc>
          <w:tcPr>
            <w:tcW w:w="3120" w:type="dxa"/>
          </w:tcPr>
          <w:p w:rsidR="00882A05" w:rsidRPr="006A7476" w:rsidRDefault="00882A05" w:rsidP="002A331A">
            <w:pPr>
              <w:spacing w:line="240" w:lineRule="auto"/>
              <w:ind w:firstLine="12"/>
              <w:rPr>
                <w:rFonts w:cs="Arial"/>
                <w:sz w:val="16"/>
                <w:szCs w:val="16"/>
                <w:lang w:val="en-US"/>
              </w:rPr>
            </w:pPr>
            <w:r w:rsidRPr="006A7476">
              <w:rPr>
                <w:rFonts w:cs="Arial"/>
                <w:sz w:val="16"/>
                <w:szCs w:val="16"/>
                <w:lang w:val="en-US"/>
              </w:rPr>
              <w:t>v.18 n.59 </w:t>
            </w:r>
            <w:smartTag w:uri="urn:schemas-microsoft-com:office:smarttags" w:element="place">
              <w:smartTag w:uri="urn:schemas-microsoft-com:office:smarttags" w:element="City">
                <w:r w:rsidRPr="006A7476">
                  <w:rPr>
                    <w:rFonts w:cs="Arial"/>
                    <w:sz w:val="16"/>
                    <w:szCs w:val="16"/>
                    <w:lang w:val="en-US"/>
                  </w:rPr>
                  <w:t>Campinas</w:t>
                </w:r>
              </w:smartTag>
            </w:smartTag>
            <w:r w:rsidRPr="006A7476">
              <w:rPr>
                <w:rFonts w:cs="Arial"/>
                <w:sz w:val="16"/>
                <w:szCs w:val="16"/>
                <w:lang w:val="en-US"/>
              </w:rPr>
              <w:t> ago. 1997</w:t>
            </w:r>
          </w:p>
        </w:tc>
        <w:tc>
          <w:tcPr>
            <w:tcW w:w="5040" w:type="dxa"/>
          </w:tcPr>
          <w:p w:rsidR="00882A05" w:rsidRPr="006A7476" w:rsidRDefault="00882A05" w:rsidP="002A331A">
            <w:pPr>
              <w:spacing w:line="240" w:lineRule="auto"/>
              <w:ind w:firstLine="12"/>
              <w:rPr>
                <w:rFonts w:cs="Arial"/>
                <w:sz w:val="16"/>
                <w:szCs w:val="16"/>
              </w:rPr>
            </w:pPr>
            <w:hyperlink r:id="rId5" w:history="1">
              <w:r w:rsidRPr="00D3077B">
                <w:rPr>
                  <w:rStyle w:val="Hyperlink"/>
                  <w:rFonts w:cs="Arial"/>
                  <w:sz w:val="16"/>
                  <w:szCs w:val="16"/>
                </w:rPr>
                <w:t>ASSIS, Luiz Fernandes de</w:t>
              </w:r>
            </w:hyperlink>
            <w:r w:rsidRPr="002A4F2F">
              <w:rPr>
                <w:rFonts w:cs="Arial"/>
                <w:sz w:val="16"/>
                <w:szCs w:val="16"/>
              </w:rPr>
              <w:t xml:space="preserve">. </w:t>
            </w:r>
            <w:r w:rsidRPr="002A4F2F">
              <w:rPr>
                <w:rFonts w:cs="Arial"/>
                <w:b/>
                <w:bCs/>
                <w:sz w:val="16"/>
                <w:szCs w:val="16"/>
              </w:rPr>
              <w:t>Educando para a cidadania</w:t>
            </w:r>
            <w:r w:rsidRPr="002A4F2F">
              <w:rPr>
                <w:rFonts w:cs="Arial"/>
                <w:sz w:val="16"/>
                <w:szCs w:val="16"/>
              </w:rPr>
              <w:t xml:space="preserve">: </w:t>
            </w:r>
            <w:r w:rsidRPr="002A4F2F">
              <w:rPr>
                <w:rFonts w:cs="Arial"/>
                <w:b/>
                <w:bCs/>
                <w:sz w:val="16"/>
                <w:szCs w:val="16"/>
              </w:rPr>
              <w:t>a experiência da escola do Legislativo</w:t>
            </w:r>
            <w:r w:rsidRPr="002A4F2F">
              <w:rPr>
                <w:rFonts w:cs="Arial"/>
                <w:sz w:val="16"/>
                <w:szCs w:val="16"/>
              </w:rPr>
              <w:t>.</w:t>
            </w:r>
            <w:r w:rsidRPr="002A4F2F">
              <w:rPr>
                <w:rFonts w:cs="Arial"/>
                <w:i/>
                <w:iCs/>
                <w:sz w:val="16"/>
                <w:szCs w:val="16"/>
              </w:rPr>
              <w:t xml:space="preserve"> Educ. Soc.</w:t>
            </w:r>
            <w:r w:rsidRPr="002A4F2F">
              <w:rPr>
                <w:rFonts w:cs="Arial"/>
                <w:sz w:val="16"/>
                <w:szCs w:val="16"/>
              </w:rPr>
              <w:t xml:space="preserve"> [online]. 1997, vol.18, n.59, pp. 369-</w:t>
            </w:r>
            <w:r w:rsidRPr="006A7476">
              <w:rPr>
                <w:rFonts w:cs="Arial"/>
                <w:sz w:val="16"/>
                <w:szCs w:val="16"/>
              </w:rPr>
              <w:t>387.</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18 n.60 Campinas dez. 1997</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18 n.61 Campinas dez. 1997</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19 n. 62 Campinas abr. 1998</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19 n. 63 Campinas ago. 1998</w:t>
            </w:r>
          </w:p>
          <w:p w:rsidR="00882A05" w:rsidRPr="006A7476" w:rsidRDefault="00882A05" w:rsidP="002A331A">
            <w:pPr>
              <w:spacing w:line="240" w:lineRule="auto"/>
              <w:ind w:firstLine="12"/>
              <w:rPr>
                <w:rFonts w:cs="Arial"/>
                <w:sz w:val="16"/>
                <w:szCs w:val="16"/>
              </w:rPr>
            </w:pPr>
            <w:r w:rsidRPr="006A7476">
              <w:rPr>
                <w:rFonts w:cs="Arial"/>
                <w:bCs/>
                <w:sz w:val="16"/>
                <w:szCs w:val="16"/>
              </w:rPr>
              <w:t>Dossiê: "Universidade em tempos difíceis"</w:t>
            </w:r>
          </w:p>
        </w:tc>
        <w:tc>
          <w:tcPr>
            <w:tcW w:w="5040" w:type="dxa"/>
            <w:vAlign w:val="center"/>
          </w:tcPr>
          <w:p w:rsidR="00882A05" w:rsidRPr="006A7476" w:rsidRDefault="00882A05" w:rsidP="002A331A">
            <w:pPr>
              <w:spacing w:line="240" w:lineRule="auto"/>
              <w:ind w:firstLine="12"/>
              <w:rPr>
                <w:rFonts w:cs="Arial"/>
                <w:sz w:val="16"/>
                <w:szCs w:val="16"/>
              </w:rPr>
            </w:pPr>
            <w:r w:rsidRPr="006A7476">
              <w:rPr>
                <w:rFonts w:cs="Arial"/>
                <w:sz w:val="16"/>
                <w:szCs w:val="16"/>
              </w:rPr>
              <w:t xml:space="preserve">UNIVERSITAT DE BARCELONA. </w:t>
            </w:r>
            <w:proofErr w:type="spellStart"/>
            <w:proofErr w:type="gramStart"/>
            <w:r w:rsidRPr="006A7476">
              <w:rPr>
                <w:rFonts w:cs="Arial"/>
                <w:sz w:val="16"/>
                <w:szCs w:val="16"/>
              </w:rPr>
              <w:t>Crea</w:t>
            </w:r>
            <w:proofErr w:type="spellEnd"/>
            <w:proofErr w:type="gramEnd"/>
            <w:r w:rsidRPr="006A7476">
              <w:rPr>
                <w:rFonts w:cs="Arial"/>
                <w:sz w:val="16"/>
                <w:szCs w:val="16"/>
              </w:rPr>
              <w:t xml:space="preserve"> (Centre de Recerca </w:t>
            </w:r>
            <w:proofErr w:type="spellStart"/>
            <w:r w:rsidRPr="006A7476">
              <w:rPr>
                <w:rFonts w:cs="Arial"/>
                <w:sz w:val="16"/>
                <w:szCs w:val="16"/>
              </w:rPr>
              <w:t>en</w:t>
            </w:r>
            <w:proofErr w:type="spellEnd"/>
            <w:r w:rsidRPr="006A7476">
              <w:rPr>
                <w:rFonts w:cs="Arial"/>
                <w:sz w:val="16"/>
                <w:szCs w:val="16"/>
              </w:rPr>
              <w:t xml:space="preserve"> </w:t>
            </w:r>
            <w:proofErr w:type="spellStart"/>
            <w:r w:rsidRPr="006A7476">
              <w:rPr>
                <w:rFonts w:cs="Arial"/>
                <w:sz w:val="16"/>
                <w:szCs w:val="16"/>
              </w:rPr>
              <w:t>Educació</w:t>
            </w:r>
            <w:proofErr w:type="spellEnd"/>
            <w:r w:rsidRPr="006A7476">
              <w:rPr>
                <w:rFonts w:cs="Arial"/>
                <w:sz w:val="16"/>
                <w:szCs w:val="16"/>
              </w:rPr>
              <w:t xml:space="preserve"> de </w:t>
            </w:r>
            <w:proofErr w:type="spellStart"/>
            <w:r w:rsidRPr="006A7476">
              <w:rPr>
                <w:rFonts w:cs="Arial"/>
                <w:sz w:val="16"/>
                <w:szCs w:val="16"/>
              </w:rPr>
              <w:t>Persones</w:t>
            </w:r>
            <w:proofErr w:type="spellEnd"/>
            <w:r w:rsidRPr="006A7476">
              <w:rPr>
                <w:rFonts w:cs="Arial"/>
                <w:sz w:val="16"/>
                <w:szCs w:val="16"/>
              </w:rPr>
              <w:t xml:space="preserve"> </w:t>
            </w:r>
            <w:proofErr w:type="spellStart"/>
            <w:r w:rsidRPr="006A7476">
              <w:rPr>
                <w:rFonts w:cs="Arial"/>
                <w:sz w:val="16"/>
                <w:szCs w:val="16"/>
              </w:rPr>
              <w:t>Adultes</w:t>
            </w:r>
            <w:proofErr w:type="spellEnd"/>
            <w:r w:rsidRPr="006A7476">
              <w:rPr>
                <w:rFonts w:cs="Arial"/>
                <w:sz w:val="16"/>
                <w:szCs w:val="16"/>
              </w:rPr>
              <w:t xml:space="preserve">). </w:t>
            </w:r>
            <w:proofErr w:type="spellStart"/>
            <w:r w:rsidRPr="006A7476">
              <w:rPr>
                <w:rFonts w:cs="Arial"/>
                <w:b/>
                <w:bCs/>
                <w:sz w:val="16"/>
                <w:szCs w:val="16"/>
              </w:rPr>
              <w:t>Participación</w:t>
            </w:r>
            <w:proofErr w:type="spellEnd"/>
            <w:r w:rsidRPr="006A7476">
              <w:rPr>
                <w:rFonts w:cs="Arial"/>
                <w:b/>
                <w:bCs/>
                <w:sz w:val="16"/>
                <w:szCs w:val="16"/>
              </w:rPr>
              <w:t xml:space="preserve"> y no </w:t>
            </w:r>
            <w:proofErr w:type="spellStart"/>
            <w:r w:rsidRPr="006A7476">
              <w:rPr>
                <w:rFonts w:cs="Arial"/>
                <w:b/>
                <w:bCs/>
                <w:sz w:val="16"/>
                <w:szCs w:val="16"/>
              </w:rPr>
              <w:t>participación</w:t>
            </w:r>
            <w:proofErr w:type="spellEnd"/>
            <w:r w:rsidRPr="006A7476">
              <w:rPr>
                <w:rFonts w:cs="Arial"/>
                <w:b/>
                <w:bCs/>
                <w:sz w:val="16"/>
                <w:szCs w:val="16"/>
              </w:rPr>
              <w:t xml:space="preserve"> </w:t>
            </w:r>
            <w:proofErr w:type="spellStart"/>
            <w:r w:rsidRPr="006A7476">
              <w:rPr>
                <w:rFonts w:cs="Arial"/>
                <w:b/>
                <w:bCs/>
                <w:sz w:val="16"/>
                <w:szCs w:val="16"/>
              </w:rPr>
              <w:t>en</w:t>
            </w:r>
            <w:proofErr w:type="spellEnd"/>
            <w:r w:rsidRPr="006A7476">
              <w:rPr>
                <w:rFonts w:cs="Arial"/>
                <w:b/>
                <w:bCs/>
                <w:sz w:val="16"/>
                <w:szCs w:val="16"/>
              </w:rPr>
              <w:t xml:space="preserve"> </w:t>
            </w:r>
            <w:proofErr w:type="spellStart"/>
            <w:r w:rsidRPr="006A7476">
              <w:rPr>
                <w:rFonts w:cs="Arial"/>
                <w:b/>
                <w:bCs/>
                <w:sz w:val="16"/>
                <w:szCs w:val="16"/>
              </w:rPr>
              <w:t>educación</w:t>
            </w:r>
            <w:proofErr w:type="spellEnd"/>
            <w:r w:rsidRPr="006A7476">
              <w:rPr>
                <w:rFonts w:cs="Arial"/>
                <w:b/>
                <w:bCs/>
                <w:sz w:val="16"/>
                <w:szCs w:val="16"/>
              </w:rPr>
              <w:t xml:space="preserve"> de </w:t>
            </w:r>
            <w:proofErr w:type="spellStart"/>
            <w:r w:rsidRPr="006A7476">
              <w:rPr>
                <w:rFonts w:cs="Arial"/>
                <w:b/>
                <w:bCs/>
                <w:sz w:val="16"/>
                <w:szCs w:val="16"/>
              </w:rPr>
              <w:t>personas</w:t>
            </w:r>
            <w:proofErr w:type="spellEnd"/>
            <w:r w:rsidRPr="006A7476">
              <w:rPr>
                <w:rFonts w:cs="Arial"/>
                <w:b/>
                <w:bCs/>
                <w:sz w:val="16"/>
                <w:szCs w:val="16"/>
              </w:rPr>
              <w:t xml:space="preserve"> adultas </w:t>
            </w:r>
            <w:proofErr w:type="spellStart"/>
            <w:r w:rsidRPr="006A7476">
              <w:rPr>
                <w:rFonts w:cs="Arial"/>
                <w:b/>
                <w:bCs/>
                <w:sz w:val="16"/>
                <w:szCs w:val="16"/>
              </w:rPr>
              <w:t>en</w:t>
            </w:r>
            <w:proofErr w:type="spellEnd"/>
            <w:r w:rsidRPr="006A7476">
              <w:rPr>
                <w:rFonts w:cs="Arial"/>
                <w:b/>
                <w:bCs/>
                <w:sz w:val="16"/>
                <w:szCs w:val="16"/>
              </w:rPr>
              <w:t xml:space="preserve"> </w:t>
            </w:r>
            <w:proofErr w:type="spellStart"/>
            <w:r w:rsidRPr="006A7476">
              <w:rPr>
                <w:rFonts w:cs="Arial"/>
                <w:b/>
                <w:bCs/>
                <w:sz w:val="16"/>
                <w:szCs w:val="16"/>
              </w:rPr>
              <w:t>España</w:t>
            </w:r>
            <w:proofErr w:type="spellEnd"/>
            <w:r w:rsidRPr="006A7476">
              <w:rPr>
                <w:rFonts w:cs="Arial"/>
                <w:b/>
                <w:bCs/>
                <w:sz w:val="16"/>
                <w:szCs w:val="16"/>
              </w:rPr>
              <w:t xml:space="preserve">. </w:t>
            </w:r>
            <w:proofErr w:type="spellStart"/>
            <w:r w:rsidRPr="006A7476">
              <w:rPr>
                <w:rFonts w:cs="Arial"/>
                <w:b/>
                <w:bCs/>
                <w:sz w:val="16"/>
                <w:szCs w:val="16"/>
              </w:rPr>
              <w:t>Un</w:t>
            </w:r>
            <w:proofErr w:type="spellEnd"/>
            <w:r w:rsidRPr="006A7476">
              <w:rPr>
                <w:rFonts w:cs="Arial"/>
                <w:b/>
                <w:bCs/>
                <w:sz w:val="16"/>
                <w:szCs w:val="16"/>
              </w:rPr>
              <w:t xml:space="preserve"> enfoque comunicativo y crítico </w:t>
            </w:r>
            <w:proofErr w:type="spellStart"/>
            <w:r w:rsidRPr="006A7476">
              <w:rPr>
                <w:rFonts w:cs="Arial"/>
                <w:b/>
                <w:bCs/>
                <w:sz w:val="16"/>
                <w:szCs w:val="16"/>
              </w:rPr>
              <w:t>en</w:t>
            </w:r>
            <w:proofErr w:type="spellEnd"/>
            <w:r w:rsidRPr="006A7476">
              <w:rPr>
                <w:rFonts w:cs="Arial"/>
                <w:b/>
                <w:bCs/>
                <w:sz w:val="16"/>
                <w:szCs w:val="16"/>
              </w:rPr>
              <w:t xml:space="preserve"> </w:t>
            </w:r>
            <w:proofErr w:type="spellStart"/>
            <w:r w:rsidRPr="006A7476">
              <w:rPr>
                <w:rFonts w:cs="Arial"/>
                <w:b/>
                <w:bCs/>
                <w:sz w:val="16"/>
                <w:szCs w:val="16"/>
              </w:rPr>
              <w:t>investigación</w:t>
            </w:r>
            <w:proofErr w:type="spellEnd"/>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1998, vol.19, n.63, pp. 153-173.</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19 n. 64 Campinas Set. 1998</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19 n. 65 Campinas Dez. 1998</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 xml:space="preserve"> 20 n.66 Campinas abr. 1999</w:t>
            </w:r>
          </w:p>
        </w:tc>
        <w:tc>
          <w:tcPr>
            <w:tcW w:w="5040" w:type="dxa"/>
          </w:tcPr>
          <w:p w:rsidR="00882A05" w:rsidRPr="006A7476" w:rsidRDefault="00882A05" w:rsidP="002A331A">
            <w:pPr>
              <w:spacing w:line="240" w:lineRule="auto"/>
              <w:ind w:firstLine="12"/>
              <w:rPr>
                <w:rFonts w:cs="Arial"/>
                <w:sz w:val="16"/>
                <w:szCs w:val="16"/>
              </w:rPr>
            </w:pPr>
            <w:hyperlink r:id="rId6" w:history="1">
              <w:r w:rsidRPr="006A7476">
                <w:rPr>
                  <w:rFonts w:cs="Arial"/>
                  <w:sz w:val="16"/>
                  <w:szCs w:val="16"/>
                </w:rPr>
                <w:t>SEMERARO, Giovanni</w:t>
              </w:r>
            </w:hyperlink>
            <w:r w:rsidRPr="006A7476">
              <w:rPr>
                <w:rFonts w:cs="Arial"/>
                <w:sz w:val="16"/>
                <w:szCs w:val="16"/>
              </w:rPr>
              <w:t xml:space="preserve">. </w:t>
            </w:r>
            <w:r w:rsidRPr="006A7476">
              <w:rPr>
                <w:rFonts w:cs="Arial"/>
                <w:b/>
                <w:bCs/>
                <w:sz w:val="16"/>
                <w:szCs w:val="16"/>
              </w:rPr>
              <w:t>Da sociedade de massa à sociedade civil</w:t>
            </w:r>
            <w:r w:rsidRPr="006A7476">
              <w:rPr>
                <w:rFonts w:cs="Arial"/>
                <w:sz w:val="16"/>
                <w:szCs w:val="16"/>
              </w:rPr>
              <w:t xml:space="preserve">: </w:t>
            </w:r>
            <w:r w:rsidRPr="006A7476">
              <w:rPr>
                <w:rFonts w:cs="Arial"/>
                <w:b/>
                <w:bCs/>
                <w:sz w:val="16"/>
                <w:szCs w:val="16"/>
              </w:rPr>
              <w:t>a concepção da subjetividade em Gramsci</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1999, vol.20, n.66, pp. 65-83.</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20 n.67 Campinas ago. 1999</w:t>
            </w:r>
          </w:p>
        </w:tc>
        <w:tc>
          <w:tcPr>
            <w:tcW w:w="5040" w:type="dxa"/>
            <w:vAlign w:val="center"/>
          </w:tcPr>
          <w:p w:rsidR="00882A05" w:rsidRPr="006A7476" w:rsidRDefault="00882A05" w:rsidP="002A331A">
            <w:pPr>
              <w:spacing w:before="100" w:beforeAutospacing="1" w:after="100" w:afterAutospacing="1" w:line="240" w:lineRule="auto"/>
              <w:ind w:firstLine="12"/>
              <w:rPr>
                <w:rFonts w:cs="Arial"/>
                <w:sz w:val="16"/>
                <w:szCs w:val="16"/>
              </w:rPr>
            </w:pPr>
            <w:hyperlink r:id="rId7" w:history="1">
              <w:r w:rsidRPr="006A7476">
                <w:rPr>
                  <w:rFonts w:cs="Arial"/>
                  <w:sz w:val="16"/>
                  <w:szCs w:val="16"/>
                </w:rPr>
                <w:t>KRAWCZYK, Nora</w:t>
              </w:r>
            </w:hyperlink>
            <w:r w:rsidRPr="006A7476">
              <w:rPr>
                <w:rFonts w:cs="Arial"/>
                <w:sz w:val="16"/>
                <w:szCs w:val="16"/>
              </w:rPr>
              <w:t xml:space="preserve">. </w:t>
            </w:r>
            <w:r w:rsidRPr="006A7476">
              <w:rPr>
                <w:rFonts w:cs="Arial"/>
                <w:b/>
                <w:bCs/>
                <w:sz w:val="16"/>
                <w:szCs w:val="16"/>
              </w:rPr>
              <w:t>A gestão escolar</w:t>
            </w:r>
            <w:r w:rsidRPr="006A7476">
              <w:rPr>
                <w:rFonts w:cs="Arial"/>
                <w:sz w:val="16"/>
                <w:szCs w:val="16"/>
              </w:rPr>
              <w:t xml:space="preserve">: </w:t>
            </w:r>
            <w:r w:rsidRPr="006A7476">
              <w:rPr>
                <w:rFonts w:cs="Arial"/>
                <w:b/>
                <w:bCs/>
                <w:sz w:val="16"/>
                <w:szCs w:val="16"/>
              </w:rPr>
              <w:t>um campo minado... Análise das propostas de 11 municípios brasileiros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1999, vol.20, n.67, pp. 112-149. </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20 n.68 Campinas dez. 1999</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20 n.69 Campinas dez. 1999</w:t>
            </w:r>
          </w:p>
        </w:tc>
        <w:tc>
          <w:tcPr>
            <w:tcW w:w="5040" w:type="dxa"/>
          </w:tcPr>
          <w:p w:rsidR="00882A05" w:rsidRPr="006A7476" w:rsidRDefault="00882A05" w:rsidP="002A331A">
            <w:pPr>
              <w:spacing w:line="240" w:lineRule="auto"/>
              <w:ind w:firstLine="12"/>
              <w:rPr>
                <w:rFonts w:cs="Arial"/>
                <w:sz w:val="16"/>
                <w:szCs w:val="16"/>
              </w:rPr>
            </w:pPr>
            <w:hyperlink r:id="rId8" w:history="1">
              <w:r w:rsidRPr="006A7476">
                <w:rPr>
                  <w:rFonts w:cs="Arial"/>
                  <w:sz w:val="16"/>
                  <w:szCs w:val="16"/>
                </w:rPr>
                <w:t xml:space="preserve">ROSAR, Maria de </w:t>
              </w:r>
              <w:proofErr w:type="spellStart"/>
              <w:r w:rsidRPr="006A7476">
                <w:rPr>
                  <w:rFonts w:cs="Arial"/>
                  <w:sz w:val="16"/>
                  <w:szCs w:val="16"/>
                </w:rPr>
                <w:t>Fatima</w:t>
              </w:r>
              <w:proofErr w:type="spellEnd"/>
              <w:r w:rsidRPr="006A7476">
                <w:rPr>
                  <w:rFonts w:cs="Arial"/>
                  <w:sz w:val="16"/>
                  <w:szCs w:val="16"/>
                </w:rPr>
                <w:t xml:space="preserve"> Felix</w:t>
              </w:r>
            </w:hyperlink>
            <w:r w:rsidRPr="006A7476">
              <w:rPr>
                <w:rFonts w:cs="Arial"/>
                <w:sz w:val="16"/>
                <w:szCs w:val="16"/>
              </w:rPr>
              <w:t xml:space="preserve">. </w:t>
            </w:r>
            <w:r w:rsidRPr="006A7476">
              <w:rPr>
                <w:rFonts w:cs="Arial"/>
                <w:b/>
                <w:bCs/>
                <w:sz w:val="16"/>
                <w:szCs w:val="16"/>
              </w:rPr>
              <w:t>A dialética entre a concepção e a prática da gestão democrática no âmbito da educação básica no Brasil</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1999, vol.20, n.69, pp. 165-176.</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r w:rsidRPr="006A7476">
              <w:rPr>
                <w:rFonts w:cs="Arial"/>
                <w:sz w:val="16"/>
                <w:szCs w:val="16"/>
              </w:rPr>
              <w:t> </w:t>
            </w:r>
            <w:proofErr w:type="gramStart"/>
            <w:r w:rsidRPr="006A7476">
              <w:rPr>
                <w:rFonts w:cs="Arial"/>
                <w:sz w:val="16"/>
                <w:szCs w:val="16"/>
              </w:rPr>
              <w:t>v.</w:t>
            </w:r>
            <w:proofErr w:type="gramEnd"/>
            <w:r w:rsidRPr="006A7476">
              <w:rPr>
                <w:rFonts w:cs="Arial"/>
                <w:sz w:val="16"/>
                <w:szCs w:val="16"/>
              </w:rPr>
              <w:t>21 n.70 Campinas abr. 2000</w:t>
            </w:r>
          </w:p>
          <w:p w:rsidR="00882A05" w:rsidRPr="006A7476" w:rsidRDefault="00882A05" w:rsidP="002A331A">
            <w:pPr>
              <w:spacing w:line="240" w:lineRule="auto"/>
              <w:ind w:firstLine="12"/>
              <w:rPr>
                <w:rFonts w:cs="Arial"/>
                <w:sz w:val="16"/>
                <w:szCs w:val="16"/>
              </w:rPr>
            </w:pPr>
            <w:r w:rsidRPr="006A7476">
              <w:rPr>
                <w:rFonts w:cs="Arial"/>
                <w:bCs/>
                <w:sz w:val="16"/>
                <w:szCs w:val="16"/>
              </w:rPr>
              <w:t>Dossiê Ensino Médio</w:t>
            </w:r>
          </w:p>
        </w:tc>
        <w:tc>
          <w:tcPr>
            <w:tcW w:w="5040" w:type="dxa"/>
          </w:tcPr>
          <w:p w:rsidR="00882A05" w:rsidRPr="006A7476" w:rsidRDefault="00882A05" w:rsidP="002A331A">
            <w:pPr>
              <w:spacing w:line="240" w:lineRule="auto"/>
              <w:ind w:firstLine="12"/>
              <w:rPr>
                <w:rFonts w:cs="Arial"/>
                <w:b/>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21 n.71 Campinas jul. 2000</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21 n.72 Campinas ago. 2000</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21 n.73 Campinas dez. 2000</w:t>
            </w:r>
          </w:p>
          <w:p w:rsidR="00882A05" w:rsidRPr="006A7476" w:rsidRDefault="00882A05" w:rsidP="002A331A">
            <w:pPr>
              <w:spacing w:line="240" w:lineRule="auto"/>
              <w:ind w:firstLine="12"/>
              <w:rPr>
                <w:rFonts w:cs="Arial"/>
                <w:sz w:val="16"/>
                <w:szCs w:val="16"/>
              </w:rPr>
            </w:pPr>
            <w:r w:rsidRPr="006A7476">
              <w:rPr>
                <w:rFonts w:cs="Arial"/>
                <w:bCs/>
                <w:sz w:val="16"/>
                <w:szCs w:val="16"/>
              </w:rPr>
              <w:t>Dossiê "Políticas Curriculares e Decisões Epistemológicas"</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22 n.74 Campinas abr. 2001</w:t>
            </w:r>
          </w:p>
          <w:p w:rsidR="00882A05" w:rsidRPr="006A7476" w:rsidRDefault="00882A05" w:rsidP="002A331A">
            <w:pPr>
              <w:spacing w:line="240" w:lineRule="auto"/>
              <w:ind w:firstLine="12"/>
              <w:rPr>
                <w:rFonts w:cs="Arial"/>
                <w:sz w:val="16"/>
                <w:szCs w:val="16"/>
              </w:rPr>
            </w:pPr>
            <w:r w:rsidRPr="006A7476">
              <w:rPr>
                <w:rFonts w:cs="Arial"/>
                <w:bCs/>
                <w:sz w:val="16"/>
                <w:szCs w:val="16"/>
              </w:rPr>
              <w:t>Dossiê: Os Saberes dos Docentes e sua Formação</w:t>
            </w:r>
          </w:p>
        </w:tc>
        <w:tc>
          <w:tcPr>
            <w:tcW w:w="5040" w:type="dxa"/>
          </w:tcPr>
          <w:p w:rsidR="00882A05" w:rsidRPr="00D3077B" w:rsidRDefault="00882A05" w:rsidP="002A331A">
            <w:pPr>
              <w:spacing w:line="240" w:lineRule="auto"/>
              <w:ind w:firstLine="12"/>
              <w:jc w:val="both"/>
              <w:rPr>
                <w:rFonts w:cs="Arial"/>
                <w:sz w:val="16"/>
                <w:szCs w:val="16"/>
              </w:rPr>
            </w:pPr>
            <w:hyperlink r:id="rId9" w:history="1">
              <w:r w:rsidRPr="00D3077B">
                <w:rPr>
                  <w:rStyle w:val="Hyperlink"/>
                  <w:rFonts w:cs="Arial"/>
                  <w:sz w:val="16"/>
                  <w:szCs w:val="16"/>
                </w:rPr>
                <w:t>GAZZINELLI, Maria Flávia</w:t>
              </w:r>
            </w:hyperlink>
            <w:r w:rsidRPr="00D3077B">
              <w:rPr>
                <w:rFonts w:cs="Arial"/>
                <w:sz w:val="16"/>
                <w:szCs w:val="16"/>
              </w:rPr>
              <w:t>;</w:t>
            </w:r>
            <w:r w:rsidRPr="00D3077B">
              <w:rPr>
                <w:rStyle w:val="apple-converted-space"/>
                <w:rFonts w:cs="Arial"/>
                <w:sz w:val="16"/>
                <w:szCs w:val="16"/>
              </w:rPr>
              <w:t> </w:t>
            </w:r>
            <w:hyperlink r:id="rId10" w:history="1">
              <w:r w:rsidRPr="00D3077B">
                <w:rPr>
                  <w:rStyle w:val="Hyperlink"/>
                  <w:rFonts w:cs="Arial"/>
                  <w:sz w:val="16"/>
                  <w:szCs w:val="16"/>
                </w:rPr>
                <w:t>LOPES, Andréia</w:t>
              </w:r>
            </w:hyperlink>
            <w:r w:rsidRPr="00D3077B">
              <w:rPr>
                <w:rFonts w:cs="Arial"/>
                <w:sz w:val="16"/>
                <w:szCs w:val="16"/>
              </w:rPr>
              <w:t>;</w:t>
            </w:r>
            <w:r w:rsidRPr="00D3077B">
              <w:rPr>
                <w:rStyle w:val="apple-converted-space"/>
                <w:rFonts w:cs="Arial"/>
                <w:sz w:val="16"/>
                <w:szCs w:val="16"/>
              </w:rPr>
              <w:t> </w:t>
            </w:r>
            <w:hyperlink r:id="rId11" w:history="1">
              <w:r w:rsidRPr="00D3077B">
                <w:rPr>
                  <w:rStyle w:val="Hyperlink"/>
                  <w:rFonts w:cs="Arial"/>
                  <w:sz w:val="16"/>
                  <w:szCs w:val="16"/>
                </w:rPr>
                <w:t>PEREIRA, Wesley</w:t>
              </w:r>
            </w:hyperlink>
            <w:r w:rsidRPr="00D3077B">
              <w:rPr>
                <w:rStyle w:val="apple-converted-space"/>
                <w:rFonts w:cs="Arial"/>
                <w:sz w:val="16"/>
                <w:szCs w:val="16"/>
              </w:rPr>
              <w:t> </w:t>
            </w:r>
            <w:r w:rsidRPr="00D3077B">
              <w:rPr>
                <w:rFonts w:cs="Arial"/>
                <w:sz w:val="16"/>
                <w:szCs w:val="16"/>
              </w:rPr>
              <w:t> e </w:t>
            </w:r>
            <w:hyperlink r:id="rId12" w:history="1">
              <w:r w:rsidRPr="00D3077B">
                <w:rPr>
                  <w:rStyle w:val="Hyperlink"/>
                  <w:rFonts w:cs="Arial"/>
                  <w:sz w:val="16"/>
                  <w:szCs w:val="16"/>
                </w:rPr>
                <w:t>GAZZINELLI, Andréia</w:t>
              </w:r>
            </w:hyperlink>
            <w:r w:rsidRPr="00D3077B">
              <w:rPr>
                <w:rFonts w:cs="Arial"/>
                <w:sz w:val="16"/>
                <w:szCs w:val="16"/>
              </w:rPr>
              <w:t>.</w:t>
            </w:r>
            <w:r w:rsidRPr="00D3077B">
              <w:rPr>
                <w:rStyle w:val="apple-converted-space"/>
                <w:rFonts w:cs="Arial"/>
                <w:sz w:val="16"/>
                <w:szCs w:val="16"/>
              </w:rPr>
              <w:t> </w:t>
            </w:r>
            <w:r w:rsidRPr="00D3077B">
              <w:rPr>
                <w:rFonts w:cs="Arial"/>
                <w:b/>
                <w:bCs/>
                <w:sz w:val="16"/>
                <w:szCs w:val="16"/>
              </w:rPr>
              <w:t>Educação e participação dos atores sociais no desenvolvimento de modelo de gestão do lixo em zona rural em Minas Gerais</w:t>
            </w:r>
            <w:r w:rsidRPr="00D3077B">
              <w:rPr>
                <w:rFonts w:cs="Arial"/>
                <w:sz w:val="16"/>
                <w:szCs w:val="16"/>
              </w:rPr>
              <w:t>.</w:t>
            </w:r>
            <w:r w:rsidRPr="00D3077B">
              <w:rPr>
                <w:rStyle w:val="apple-converted-space"/>
                <w:rFonts w:cs="Arial"/>
                <w:i/>
                <w:iCs/>
                <w:sz w:val="16"/>
                <w:szCs w:val="16"/>
              </w:rPr>
              <w:t> </w:t>
            </w:r>
            <w:r w:rsidRPr="00D3077B">
              <w:rPr>
                <w:rFonts w:cs="Arial"/>
                <w:i/>
                <w:iCs/>
                <w:sz w:val="16"/>
                <w:szCs w:val="16"/>
              </w:rPr>
              <w:t>Educ. Soc.</w:t>
            </w:r>
            <w:r w:rsidRPr="00D3077B">
              <w:rPr>
                <w:rStyle w:val="apple-converted-space"/>
                <w:rFonts w:cs="Arial"/>
                <w:sz w:val="16"/>
                <w:szCs w:val="16"/>
              </w:rPr>
              <w:t> </w:t>
            </w:r>
            <w:r w:rsidRPr="00D3077B">
              <w:rPr>
                <w:rFonts w:cs="Arial"/>
                <w:sz w:val="16"/>
                <w:szCs w:val="16"/>
              </w:rPr>
              <w:t>[online]. 2001, vol.22, n.74, pp. 225-241.</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22 n.75 Campinas ago. 2001</w:t>
            </w:r>
          </w:p>
          <w:p w:rsidR="00882A05" w:rsidRPr="006A7476" w:rsidRDefault="00882A05" w:rsidP="002A331A">
            <w:pPr>
              <w:spacing w:line="240" w:lineRule="auto"/>
              <w:ind w:firstLine="12"/>
              <w:rPr>
                <w:rFonts w:cs="Arial"/>
                <w:sz w:val="16"/>
                <w:szCs w:val="16"/>
              </w:rPr>
            </w:pPr>
            <w:r w:rsidRPr="006A7476">
              <w:rPr>
                <w:rFonts w:cs="Arial"/>
                <w:bCs/>
                <w:sz w:val="16"/>
                <w:szCs w:val="16"/>
              </w:rPr>
              <w:t>Dossiê: "Políticas educacionais"</w:t>
            </w:r>
          </w:p>
        </w:tc>
        <w:tc>
          <w:tcPr>
            <w:tcW w:w="5040" w:type="dxa"/>
          </w:tcPr>
          <w:p w:rsidR="00882A05" w:rsidRPr="00D3077B" w:rsidRDefault="00882A05" w:rsidP="002A331A">
            <w:pPr>
              <w:spacing w:before="100" w:beforeAutospacing="1" w:after="100" w:afterAutospacing="1" w:line="240" w:lineRule="auto"/>
              <w:ind w:firstLine="12"/>
              <w:rPr>
                <w:rFonts w:cs="Arial"/>
                <w:sz w:val="16"/>
                <w:szCs w:val="16"/>
              </w:rPr>
            </w:pPr>
            <w:hyperlink r:id="rId13" w:history="1">
              <w:r w:rsidRPr="00D3077B">
                <w:rPr>
                  <w:rFonts w:cs="Arial"/>
                  <w:sz w:val="16"/>
                  <w:szCs w:val="16"/>
                </w:rPr>
                <w:t xml:space="preserve">ROSAR, Maria de </w:t>
              </w:r>
              <w:proofErr w:type="spellStart"/>
              <w:r w:rsidRPr="00D3077B">
                <w:rPr>
                  <w:rFonts w:cs="Arial"/>
                  <w:sz w:val="16"/>
                  <w:szCs w:val="16"/>
                </w:rPr>
                <w:t>Fatima</w:t>
              </w:r>
              <w:proofErr w:type="spellEnd"/>
              <w:r w:rsidRPr="00D3077B">
                <w:rPr>
                  <w:rFonts w:cs="Arial"/>
                  <w:sz w:val="16"/>
                  <w:szCs w:val="16"/>
                </w:rPr>
                <w:t xml:space="preserve"> Felix</w:t>
              </w:r>
            </w:hyperlink>
            <w:proofErr w:type="gramStart"/>
            <w:r w:rsidRPr="00D3077B">
              <w:rPr>
                <w:rFonts w:cs="Arial"/>
                <w:sz w:val="16"/>
                <w:szCs w:val="16"/>
              </w:rPr>
              <w:t xml:space="preserve">  </w:t>
            </w:r>
            <w:proofErr w:type="gramEnd"/>
            <w:r w:rsidRPr="00D3077B">
              <w:rPr>
                <w:rFonts w:cs="Arial"/>
                <w:sz w:val="16"/>
                <w:szCs w:val="16"/>
              </w:rPr>
              <w:t xml:space="preserve">e  </w:t>
            </w:r>
            <w:hyperlink r:id="rId14" w:history="1">
              <w:r w:rsidRPr="00D3077B">
                <w:rPr>
                  <w:rFonts w:cs="Arial"/>
                  <w:sz w:val="16"/>
                  <w:szCs w:val="16"/>
                </w:rPr>
                <w:t xml:space="preserve">KRAWCZYK, Nora </w:t>
              </w:r>
              <w:proofErr w:type="spellStart"/>
              <w:r w:rsidRPr="00D3077B">
                <w:rPr>
                  <w:rFonts w:cs="Arial"/>
                  <w:sz w:val="16"/>
                  <w:szCs w:val="16"/>
                </w:rPr>
                <w:t>Rut</w:t>
              </w:r>
              <w:proofErr w:type="spellEnd"/>
            </w:hyperlink>
            <w:r w:rsidRPr="00D3077B">
              <w:rPr>
                <w:rFonts w:cs="Arial"/>
                <w:sz w:val="16"/>
                <w:szCs w:val="16"/>
              </w:rPr>
              <w:t xml:space="preserve">. </w:t>
            </w:r>
            <w:r w:rsidRPr="00D3077B">
              <w:rPr>
                <w:rFonts w:cs="Arial"/>
                <w:b/>
                <w:bCs/>
                <w:sz w:val="16"/>
                <w:szCs w:val="16"/>
              </w:rPr>
              <w:t>Diferenças da homogeneidade</w:t>
            </w:r>
            <w:r w:rsidRPr="00D3077B">
              <w:rPr>
                <w:rFonts w:cs="Arial"/>
                <w:sz w:val="16"/>
                <w:szCs w:val="16"/>
              </w:rPr>
              <w:t xml:space="preserve">: </w:t>
            </w:r>
            <w:r w:rsidRPr="00D3077B">
              <w:rPr>
                <w:rFonts w:cs="Arial"/>
                <w:b/>
                <w:bCs/>
                <w:sz w:val="16"/>
                <w:szCs w:val="16"/>
              </w:rPr>
              <w:t>elementos para o estudo da política educacional em alguns países da América Latina</w:t>
            </w:r>
            <w:r w:rsidRPr="00D3077B">
              <w:rPr>
                <w:rFonts w:cs="Arial"/>
                <w:sz w:val="16"/>
                <w:szCs w:val="16"/>
              </w:rPr>
              <w:t>.</w:t>
            </w:r>
            <w:r w:rsidRPr="00D3077B">
              <w:rPr>
                <w:rFonts w:cs="Arial"/>
                <w:i/>
                <w:iCs/>
                <w:sz w:val="16"/>
                <w:szCs w:val="16"/>
              </w:rPr>
              <w:t xml:space="preserve"> Educ. Soc.</w:t>
            </w:r>
            <w:r w:rsidRPr="00D3077B">
              <w:rPr>
                <w:rFonts w:cs="Arial"/>
                <w:sz w:val="16"/>
                <w:szCs w:val="16"/>
              </w:rPr>
              <w:t xml:space="preserve"> [online]. 2001, vol.22, n.75, pp. 33-43.</w:t>
            </w:r>
          </w:p>
          <w:p w:rsidR="00882A05" w:rsidRPr="00D3077B" w:rsidRDefault="00882A05" w:rsidP="002A331A">
            <w:pPr>
              <w:spacing w:line="240" w:lineRule="auto"/>
              <w:ind w:firstLine="12"/>
              <w:rPr>
                <w:rFonts w:cs="Arial"/>
                <w:sz w:val="16"/>
                <w:szCs w:val="16"/>
              </w:rPr>
            </w:pPr>
            <w:hyperlink r:id="rId15" w:history="1">
              <w:r w:rsidRPr="00D3077B">
                <w:rPr>
                  <w:rStyle w:val="Hyperlink"/>
                  <w:rFonts w:cs="Arial"/>
                  <w:sz w:val="16"/>
                  <w:szCs w:val="16"/>
                </w:rPr>
                <w:t xml:space="preserve">MENDONÇA, </w:t>
              </w:r>
              <w:proofErr w:type="spellStart"/>
              <w:r w:rsidRPr="00D3077B">
                <w:rPr>
                  <w:rStyle w:val="Hyperlink"/>
                  <w:rFonts w:cs="Arial"/>
                  <w:sz w:val="16"/>
                  <w:szCs w:val="16"/>
                </w:rPr>
                <w:t>Erasto</w:t>
              </w:r>
              <w:proofErr w:type="spellEnd"/>
              <w:r w:rsidRPr="00D3077B">
                <w:rPr>
                  <w:rStyle w:val="Hyperlink"/>
                  <w:rFonts w:cs="Arial"/>
                  <w:sz w:val="16"/>
                  <w:szCs w:val="16"/>
                </w:rPr>
                <w:t xml:space="preserve"> Fortes</w:t>
              </w:r>
            </w:hyperlink>
            <w:r w:rsidRPr="00D3077B">
              <w:rPr>
                <w:rFonts w:cs="Arial"/>
                <w:sz w:val="16"/>
                <w:szCs w:val="16"/>
              </w:rPr>
              <w:t xml:space="preserve">. </w:t>
            </w:r>
            <w:r w:rsidRPr="00D3077B">
              <w:rPr>
                <w:rFonts w:cs="Arial"/>
                <w:b/>
                <w:bCs/>
                <w:sz w:val="16"/>
                <w:szCs w:val="16"/>
              </w:rPr>
              <w:t>Estado patrimonial e gestão democrática do ensino público no Brasil</w:t>
            </w:r>
            <w:r w:rsidRPr="00D3077B">
              <w:rPr>
                <w:rFonts w:cs="Arial"/>
                <w:sz w:val="16"/>
                <w:szCs w:val="16"/>
              </w:rPr>
              <w:t xml:space="preserve">. </w:t>
            </w:r>
            <w:r w:rsidRPr="00D3077B">
              <w:rPr>
                <w:rFonts w:cs="Arial"/>
                <w:i/>
                <w:sz w:val="16"/>
                <w:szCs w:val="16"/>
              </w:rPr>
              <w:t xml:space="preserve">Educ. Soc. </w:t>
            </w:r>
            <w:r w:rsidRPr="00D3077B">
              <w:rPr>
                <w:rFonts w:cs="Arial"/>
                <w:sz w:val="16"/>
                <w:szCs w:val="16"/>
              </w:rPr>
              <w:t>[online] v. 22, n. 75, pp. 84-108.</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22 n.76 Campinas out. 2001</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22 n.77 Campinas dez. 2001</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23 n.78 Campinas abr. 2002</w:t>
            </w:r>
          </w:p>
          <w:p w:rsidR="00882A05" w:rsidRPr="006A7476" w:rsidRDefault="00882A05" w:rsidP="002A331A">
            <w:pPr>
              <w:spacing w:line="240" w:lineRule="auto"/>
              <w:ind w:firstLine="12"/>
              <w:rPr>
                <w:rFonts w:cs="Arial"/>
                <w:sz w:val="16"/>
                <w:szCs w:val="16"/>
              </w:rPr>
            </w:pPr>
            <w:r w:rsidRPr="006A7476">
              <w:rPr>
                <w:rFonts w:cs="Arial"/>
                <w:bCs/>
                <w:sz w:val="16"/>
                <w:szCs w:val="16"/>
              </w:rPr>
              <w:t xml:space="preserve">Dossiê: Pierre </w:t>
            </w:r>
            <w:proofErr w:type="spellStart"/>
            <w:r w:rsidRPr="006A7476">
              <w:rPr>
                <w:rFonts w:cs="Arial"/>
                <w:bCs/>
                <w:sz w:val="16"/>
                <w:szCs w:val="16"/>
              </w:rPr>
              <w:t>Bourdieu</w:t>
            </w:r>
            <w:proofErr w:type="spellEnd"/>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23 n.79 Campinas ago. 2002</w:t>
            </w:r>
          </w:p>
          <w:p w:rsidR="00882A05" w:rsidRPr="006A7476" w:rsidRDefault="00882A05" w:rsidP="002A331A">
            <w:pPr>
              <w:spacing w:line="240" w:lineRule="auto"/>
              <w:ind w:firstLine="12"/>
              <w:rPr>
                <w:rFonts w:cs="Arial"/>
                <w:sz w:val="16"/>
                <w:szCs w:val="16"/>
              </w:rPr>
            </w:pPr>
            <w:r w:rsidRPr="006A7476">
              <w:rPr>
                <w:rFonts w:cs="Arial"/>
                <w:bCs/>
                <w:sz w:val="16"/>
                <w:szCs w:val="16"/>
              </w:rPr>
              <w:t>Dossiê: "Diferenças"</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23 n.80 Campinas set. 2002</w:t>
            </w:r>
          </w:p>
        </w:tc>
        <w:tc>
          <w:tcPr>
            <w:tcW w:w="5040" w:type="dxa"/>
          </w:tcPr>
          <w:p w:rsidR="00882A05" w:rsidRPr="00D3077B" w:rsidRDefault="00882A05" w:rsidP="002A331A">
            <w:pPr>
              <w:spacing w:line="240" w:lineRule="auto"/>
              <w:ind w:firstLine="12"/>
              <w:rPr>
                <w:rFonts w:cs="Arial"/>
                <w:sz w:val="16"/>
                <w:szCs w:val="16"/>
              </w:rPr>
            </w:pPr>
            <w:hyperlink r:id="rId16" w:history="1">
              <w:r w:rsidRPr="00D3077B">
                <w:rPr>
                  <w:rStyle w:val="Hyperlink"/>
                  <w:rFonts w:cs="Arial"/>
                  <w:sz w:val="16"/>
                  <w:szCs w:val="16"/>
                </w:rPr>
                <w:t>ARRETCHE, Marta</w:t>
              </w:r>
            </w:hyperlink>
            <w:r w:rsidRPr="00D3077B">
              <w:rPr>
                <w:rFonts w:cs="Arial"/>
                <w:sz w:val="16"/>
                <w:szCs w:val="16"/>
              </w:rPr>
              <w:t xml:space="preserve">. </w:t>
            </w:r>
            <w:r w:rsidRPr="00D3077B">
              <w:rPr>
                <w:rFonts w:cs="Arial"/>
                <w:b/>
                <w:bCs/>
                <w:sz w:val="16"/>
                <w:szCs w:val="16"/>
              </w:rPr>
              <w:t>Relações federativas nas políticas sociais</w:t>
            </w:r>
            <w:r w:rsidRPr="00D3077B">
              <w:rPr>
                <w:rFonts w:cs="Arial"/>
                <w:sz w:val="16"/>
                <w:szCs w:val="16"/>
              </w:rPr>
              <w:t>.</w:t>
            </w:r>
            <w:r w:rsidRPr="00D3077B">
              <w:rPr>
                <w:rFonts w:cs="Arial"/>
                <w:i/>
                <w:iCs/>
                <w:sz w:val="16"/>
                <w:szCs w:val="16"/>
              </w:rPr>
              <w:t xml:space="preserve"> Educ. Soc.</w:t>
            </w:r>
            <w:r w:rsidRPr="00D3077B">
              <w:rPr>
                <w:rFonts w:cs="Arial"/>
                <w:sz w:val="16"/>
                <w:szCs w:val="16"/>
              </w:rPr>
              <w:t xml:space="preserve"> [online]. 2002, vol.23, n.80, pp. 25-48.</w:t>
            </w:r>
          </w:p>
          <w:p w:rsidR="00882A05" w:rsidRPr="00D3077B" w:rsidRDefault="00882A05" w:rsidP="002A331A">
            <w:pPr>
              <w:spacing w:line="240" w:lineRule="auto"/>
              <w:ind w:firstLine="12"/>
              <w:rPr>
                <w:rFonts w:cs="Arial"/>
                <w:sz w:val="16"/>
                <w:szCs w:val="16"/>
              </w:rPr>
            </w:pPr>
          </w:p>
          <w:p w:rsidR="00882A05" w:rsidRPr="00D3077B" w:rsidRDefault="00882A05" w:rsidP="002A331A">
            <w:pPr>
              <w:spacing w:line="240" w:lineRule="auto"/>
              <w:ind w:firstLine="12"/>
              <w:rPr>
                <w:rFonts w:cs="Arial"/>
                <w:sz w:val="16"/>
                <w:szCs w:val="16"/>
              </w:rPr>
            </w:pPr>
            <w:hyperlink r:id="rId17" w:history="1">
              <w:r w:rsidRPr="00D3077B">
                <w:rPr>
                  <w:rFonts w:cs="Arial"/>
                  <w:sz w:val="16"/>
                  <w:szCs w:val="16"/>
                </w:rPr>
                <w:t>BONAMINO, Alicia</w:t>
              </w:r>
            </w:hyperlink>
            <w:proofErr w:type="gramStart"/>
            <w:r w:rsidRPr="00D3077B">
              <w:rPr>
                <w:rFonts w:cs="Arial"/>
                <w:sz w:val="16"/>
                <w:szCs w:val="16"/>
              </w:rPr>
              <w:t xml:space="preserve">  </w:t>
            </w:r>
            <w:proofErr w:type="gramEnd"/>
            <w:r w:rsidRPr="00D3077B">
              <w:rPr>
                <w:rFonts w:cs="Arial"/>
                <w:sz w:val="16"/>
                <w:szCs w:val="16"/>
              </w:rPr>
              <w:t xml:space="preserve">e  </w:t>
            </w:r>
            <w:hyperlink r:id="rId18" w:history="1">
              <w:r w:rsidRPr="00D3077B">
                <w:rPr>
                  <w:rFonts w:cs="Arial"/>
                  <w:sz w:val="16"/>
                  <w:szCs w:val="16"/>
                </w:rPr>
                <w:t xml:space="preserve">MARTINEZ, Silvia </w:t>
              </w:r>
              <w:proofErr w:type="spellStart"/>
              <w:r w:rsidRPr="00D3077B">
                <w:rPr>
                  <w:rFonts w:cs="Arial"/>
                  <w:sz w:val="16"/>
                  <w:szCs w:val="16"/>
                </w:rPr>
                <w:t>Alícia</w:t>
              </w:r>
              <w:proofErr w:type="spellEnd"/>
            </w:hyperlink>
            <w:r w:rsidRPr="00D3077B">
              <w:rPr>
                <w:rFonts w:cs="Arial"/>
                <w:sz w:val="16"/>
                <w:szCs w:val="16"/>
              </w:rPr>
              <w:t xml:space="preserve">. </w:t>
            </w:r>
            <w:r w:rsidRPr="00D3077B">
              <w:rPr>
                <w:rFonts w:cs="Arial"/>
                <w:b/>
                <w:bCs/>
                <w:sz w:val="16"/>
                <w:szCs w:val="16"/>
              </w:rPr>
              <w:t>Diretrizes e Parâmetros Curriculares Nacionais para o ensino fundamental</w:t>
            </w:r>
            <w:r w:rsidRPr="00D3077B">
              <w:rPr>
                <w:rFonts w:cs="Arial"/>
                <w:sz w:val="16"/>
                <w:szCs w:val="16"/>
              </w:rPr>
              <w:t xml:space="preserve">: </w:t>
            </w:r>
            <w:r w:rsidRPr="00D3077B">
              <w:rPr>
                <w:rFonts w:cs="Arial"/>
                <w:b/>
                <w:bCs/>
                <w:sz w:val="16"/>
                <w:szCs w:val="16"/>
              </w:rPr>
              <w:lastRenderedPageBreak/>
              <w:t>a participação das instâncias políticas do Estado</w:t>
            </w:r>
            <w:r w:rsidRPr="00D3077B">
              <w:rPr>
                <w:rFonts w:cs="Arial"/>
                <w:sz w:val="16"/>
                <w:szCs w:val="16"/>
              </w:rPr>
              <w:t>.</w:t>
            </w:r>
            <w:r w:rsidRPr="00D3077B">
              <w:rPr>
                <w:rFonts w:cs="Arial"/>
                <w:i/>
                <w:iCs/>
                <w:sz w:val="16"/>
                <w:szCs w:val="16"/>
              </w:rPr>
              <w:t xml:space="preserve"> Educ. Soc.</w:t>
            </w:r>
            <w:r w:rsidRPr="00D3077B">
              <w:rPr>
                <w:rFonts w:cs="Arial"/>
                <w:sz w:val="16"/>
                <w:szCs w:val="16"/>
              </w:rPr>
              <w:t xml:space="preserve"> [online]. 2002, vol.23, n.80, pp. 368-385.</w:t>
            </w:r>
          </w:p>
          <w:p w:rsidR="00882A05" w:rsidRPr="00D3077B" w:rsidRDefault="00882A05" w:rsidP="002A331A">
            <w:pPr>
              <w:spacing w:line="240" w:lineRule="auto"/>
              <w:ind w:firstLine="12"/>
              <w:jc w:val="both"/>
              <w:rPr>
                <w:rFonts w:cs="Arial"/>
                <w:sz w:val="16"/>
                <w:szCs w:val="16"/>
              </w:rPr>
            </w:pPr>
          </w:p>
          <w:p w:rsidR="00882A05" w:rsidRPr="00D3077B" w:rsidRDefault="00882A05" w:rsidP="002A331A">
            <w:pPr>
              <w:spacing w:line="240" w:lineRule="auto"/>
              <w:ind w:firstLine="12"/>
              <w:rPr>
                <w:rFonts w:cs="Arial"/>
                <w:sz w:val="16"/>
                <w:szCs w:val="16"/>
              </w:rPr>
            </w:pPr>
            <w:hyperlink r:id="rId19" w:history="1">
              <w:r w:rsidRPr="00D3077B">
                <w:rPr>
                  <w:rStyle w:val="Hyperlink"/>
                  <w:rFonts w:cs="Arial"/>
                  <w:sz w:val="16"/>
                  <w:szCs w:val="16"/>
                </w:rPr>
                <w:t>AZEVEDO, Janete Maria Lins de</w:t>
              </w:r>
            </w:hyperlink>
            <w:r w:rsidRPr="00D3077B">
              <w:rPr>
                <w:rFonts w:cs="Arial"/>
                <w:sz w:val="16"/>
                <w:szCs w:val="16"/>
              </w:rPr>
              <w:t xml:space="preserve">. </w:t>
            </w:r>
            <w:r w:rsidRPr="00D3077B">
              <w:rPr>
                <w:rFonts w:cs="Arial"/>
                <w:b/>
                <w:bCs/>
                <w:sz w:val="16"/>
                <w:szCs w:val="16"/>
              </w:rPr>
              <w:t>Implicações da nova lógica de ação do Estado para a educação municipal</w:t>
            </w:r>
            <w:r w:rsidRPr="00D3077B">
              <w:rPr>
                <w:rFonts w:cs="Arial"/>
                <w:sz w:val="16"/>
                <w:szCs w:val="16"/>
              </w:rPr>
              <w:t>.</w:t>
            </w:r>
            <w:r w:rsidRPr="00D3077B">
              <w:rPr>
                <w:rFonts w:cs="Arial"/>
                <w:i/>
                <w:iCs/>
                <w:sz w:val="16"/>
                <w:szCs w:val="16"/>
              </w:rPr>
              <w:t xml:space="preserve"> Educ. Soc.</w:t>
            </w:r>
            <w:r w:rsidRPr="00D3077B">
              <w:rPr>
                <w:rFonts w:cs="Arial"/>
                <w:sz w:val="16"/>
                <w:szCs w:val="16"/>
              </w:rPr>
              <w:t xml:space="preserve"> [online]. 2002, vol.23, n.80, pp. 49-71.</w:t>
            </w:r>
          </w:p>
          <w:p w:rsidR="00882A05" w:rsidRPr="00D3077B" w:rsidRDefault="00882A05" w:rsidP="002A331A">
            <w:pPr>
              <w:spacing w:line="240" w:lineRule="auto"/>
              <w:ind w:firstLine="12"/>
              <w:rPr>
                <w:rFonts w:cs="Arial"/>
                <w:sz w:val="16"/>
                <w:szCs w:val="16"/>
              </w:rPr>
            </w:pPr>
          </w:p>
          <w:p w:rsidR="00882A05" w:rsidRPr="00D3077B" w:rsidRDefault="00882A05" w:rsidP="002A331A">
            <w:pPr>
              <w:spacing w:line="240" w:lineRule="auto"/>
              <w:ind w:firstLine="12"/>
              <w:rPr>
                <w:rFonts w:cs="Arial"/>
                <w:sz w:val="16"/>
                <w:szCs w:val="16"/>
              </w:rPr>
            </w:pPr>
            <w:hyperlink r:id="rId20" w:history="1">
              <w:r w:rsidRPr="00D3077B">
                <w:rPr>
                  <w:rFonts w:cs="Arial"/>
                  <w:sz w:val="16"/>
                  <w:szCs w:val="16"/>
                </w:rPr>
                <w:t>CURY, Carlos Roberto Jamil</w:t>
              </w:r>
            </w:hyperlink>
            <w:r w:rsidRPr="00D3077B">
              <w:rPr>
                <w:rFonts w:cs="Arial"/>
                <w:sz w:val="16"/>
                <w:szCs w:val="16"/>
              </w:rPr>
              <w:t xml:space="preserve">. </w:t>
            </w:r>
            <w:r w:rsidRPr="00D3077B">
              <w:rPr>
                <w:rFonts w:cs="Arial"/>
                <w:b/>
                <w:bCs/>
                <w:sz w:val="16"/>
                <w:szCs w:val="16"/>
              </w:rPr>
              <w:t>A Educação Básica no Brasil</w:t>
            </w:r>
            <w:r w:rsidRPr="00D3077B">
              <w:rPr>
                <w:rFonts w:cs="Arial"/>
                <w:sz w:val="16"/>
                <w:szCs w:val="16"/>
              </w:rPr>
              <w:t>.</w:t>
            </w:r>
            <w:r w:rsidRPr="00D3077B">
              <w:rPr>
                <w:rFonts w:cs="Arial"/>
                <w:i/>
                <w:iCs/>
                <w:sz w:val="16"/>
                <w:szCs w:val="16"/>
              </w:rPr>
              <w:t xml:space="preserve"> Educ. Soc.</w:t>
            </w:r>
            <w:r w:rsidRPr="00D3077B">
              <w:rPr>
                <w:rFonts w:cs="Arial"/>
                <w:sz w:val="16"/>
                <w:szCs w:val="16"/>
              </w:rPr>
              <w:t xml:space="preserve"> [online]. 2002, vol.23, n.80, pp. 168-200.</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23 n.81 Campinas dez. 2002</w:t>
            </w:r>
          </w:p>
          <w:p w:rsidR="00882A05" w:rsidRPr="006A7476" w:rsidRDefault="00882A05" w:rsidP="002A331A">
            <w:pPr>
              <w:spacing w:line="240" w:lineRule="auto"/>
              <w:ind w:firstLine="12"/>
              <w:rPr>
                <w:rFonts w:cs="Arial"/>
                <w:sz w:val="16"/>
                <w:szCs w:val="16"/>
              </w:rPr>
            </w:pPr>
            <w:r w:rsidRPr="006A7476">
              <w:rPr>
                <w:rFonts w:cs="Arial"/>
                <w:bCs/>
                <w:sz w:val="16"/>
                <w:szCs w:val="16"/>
              </w:rPr>
              <w:t>Dossiê: "Letramento"</w:t>
            </w:r>
          </w:p>
        </w:tc>
        <w:tc>
          <w:tcPr>
            <w:tcW w:w="5040" w:type="dxa"/>
          </w:tcPr>
          <w:p w:rsidR="00882A05" w:rsidRPr="006A7476" w:rsidRDefault="00882A05" w:rsidP="002A331A">
            <w:pPr>
              <w:spacing w:line="240" w:lineRule="auto"/>
              <w:ind w:firstLine="12"/>
              <w:rPr>
                <w:rFonts w:cs="Arial"/>
                <w:sz w:val="16"/>
                <w:szCs w:val="16"/>
              </w:rPr>
            </w:pPr>
            <w:hyperlink r:id="rId21" w:history="1">
              <w:r w:rsidRPr="006A7476">
                <w:rPr>
                  <w:rFonts w:cs="Arial"/>
                  <w:sz w:val="16"/>
                  <w:szCs w:val="16"/>
                </w:rPr>
                <w:t>CAVALCANTE, Ludmila Oliveira Holanda</w:t>
              </w:r>
            </w:hyperlink>
            <w:proofErr w:type="gramStart"/>
            <w:r w:rsidRPr="006A7476">
              <w:rPr>
                <w:rFonts w:cs="Arial"/>
                <w:sz w:val="16"/>
                <w:szCs w:val="16"/>
              </w:rPr>
              <w:t xml:space="preserve">  </w:t>
            </w:r>
            <w:proofErr w:type="gramEnd"/>
            <w:r w:rsidRPr="006A7476">
              <w:rPr>
                <w:rFonts w:cs="Arial"/>
                <w:sz w:val="16"/>
                <w:szCs w:val="16"/>
              </w:rPr>
              <w:t xml:space="preserve">e  </w:t>
            </w:r>
            <w:hyperlink r:id="rId22" w:history="1">
              <w:r w:rsidRPr="006A7476">
                <w:rPr>
                  <w:rFonts w:cs="Arial"/>
                  <w:sz w:val="16"/>
                  <w:szCs w:val="16"/>
                </w:rPr>
                <w:t>FERRARO JUNIOR, Luiz Antônio</w:t>
              </w:r>
            </w:hyperlink>
            <w:r w:rsidRPr="006A7476">
              <w:rPr>
                <w:rFonts w:cs="Arial"/>
                <w:sz w:val="16"/>
                <w:szCs w:val="16"/>
              </w:rPr>
              <w:t xml:space="preserve">. </w:t>
            </w:r>
            <w:r w:rsidRPr="006A7476">
              <w:rPr>
                <w:rFonts w:cs="Arial"/>
                <w:b/>
                <w:bCs/>
                <w:sz w:val="16"/>
                <w:szCs w:val="16"/>
              </w:rPr>
              <w:t>Planejamento participativo</w:t>
            </w:r>
            <w:r w:rsidRPr="006A7476">
              <w:rPr>
                <w:rFonts w:cs="Arial"/>
                <w:sz w:val="16"/>
                <w:szCs w:val="16"/>
              </w:rPr>
              <w:t xml:space="preserve">: </w:t>
            </w:r>
            <w:r w:rsidRPr="006A7476">
              <w:rPr>
                <w:rFonts w:cs="Arial"/>
                <w:b/>
                <w:bCs/>
                <w:sz w:val="16"/>
                <w:szCs w:val="16"/>
              </w:rPr>
              <w:t>uma estratégia política e educacional para o desenvolvimento local sustentável (relato de experiência do programa Comunidade Ativa)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2002, vol.23, n.81, pp. 161-190</w:t>
            </w:r>
          </w:p>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24 n.82 Campinas abr. 2003</w:t>
            </w:r>
          </w:p>
          <w:p w:rsidR="00882A05" w:rsidRPr="006A7476" w:rsidRDefault="00882A05" w:rsidP="002A331A">
            <w:pPr>
              <w:spacing w:line="240" w:lineRule="auto"/>
              <w:ind w:firstLine="12"/>
              <w:rPr>
                <w:rFonts w:cs="Arial"/>
                <w:sz w:val="16"/>
                <w:szCs w:val="16"/>
              </w:rPr>
            </w:pPr>
            <w:r w:rsidRPr="006A7476">
              <w:rPr>
                <w:rFonts w:cs="Arial"/>
                <w:bCs/>
                <w:sz w:val="16"/>
                <w:szCs w:val="16"/>
              </w:rPr>
              <w:t>Dossiê: "Políticas educativas em Portugal e no Brasil"</w:t>
            </w:r>
          </w:p>
        </w:tc>
        <w:tc>
          <w:tcPr>
            <w:tcW w:w="5040" w:type="dxa"/>
          </w:tcPr>
          <w:p w:rsidR="00882A05" w:rsidRPr="006A7476" w:rsidRDefault="00882A05" w:rsidP="002A331A">
            <w:pPr>
              <w:spacing w:before="100" w:beforeAutospacing="1" w:after="50" w:line="240" w:lineRule="auto"/>
              <w:ind w:firstLine="12"/>
              <w:jc w:val="both"/>
              <w:outlineLvl w:val="4"/>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24 n.83 Campinas ago. 2003</w:t>
            </w:r>
          </w:p>
          <w:p w:rsidR="00882A05" w:rsidRPr="006A7476" w:rsidRDefault="00882A05" w:rsidP="002A331A">
            <w:pPr>
              <w:spacing w:line="240" w:lineRule="auto"/>
              <w:ind w:firstLine="12"/>
              <w:rPr>
                <w:rFonts w:cs="Arial"/>
                <w:sz w:val="16"/>
                <w:szCs w:val="16"/>
              </w:rPr>
            </w:pPr>
            <w:r w:rsidRPr="006A7476">
              <w:rPr>
                <w:rFonts w:cs="Arial"/>
                <w:bCs/>
                <w:sz w:val="16"/>
                <w:szCs w:val="16"/>
              </w:rPr>
              <w:t>Dossiê: "Adorno e a Educação"</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23" w:history="1">
              <w:r w:rsidRPr="006A7476">
                <w:rPr>
                  <w:rFonts w:cs="Arial"/>
                  <w:sz w:val="16"/>
                  <w:szCs w:val="16"/>
                </w:rPr>
                <w:t>MARQUES, Luciana Rosa</w:t>
              </w:r>
            </w:hyperlink>
            <w:r w:rsidRPr="006A7476">
              <w:rPr>
                <w:rFonts w:cs="Arial"/>
                <w:sz w:val="16"/>
                <w:szCs w:val="16"/>
              </w:rPr>
              <w:t xml:space="preserve">. </w:t>
            </w:r>
            <w:r w:rsidRPr="006A7476">
              <w:rPr>
                <w:rFonts w:cs="Arial"/>
                <w:b/>
                <w:bCs/>
                <w:sz w:val="16"/>
                <w:szCs w:val="16"/>
              </w:rPr>
              <w:t>O projeto político pedagógico e a construção da autonomia e da democracia na escola nas representações sociais dos conselheiros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2003, vol.24, n.83, pp. 577-597.</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24 n.84 Campinas set. 2003</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24 n.85 Campinas dez. 2003</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25 n.86 Campinas abr. 2004</w:t>
            </w:r>
          </w:p>
          <w:p w:rsidR="00882A05" w:rsidRPr="006A7476" w:rsidRDefault="00882A05" w:rsidP="002A331A">
            <w:pPr>
              <w:spacing w:line="240" w:lineRule="auto"/>
              <w:ind w:firstLine="12"/>
              <w:rPr>
                <w:rFonts w:cs="Arial"/>
                <w:sz w:val="16"/>
                <w:szCs w:val="16"/>
              </w:rPr>
            </w:pPr>
            <w:r w:rsidRPr="006A7476">
              <w:rPr>
                <w:rFonts w:cs="Arial"/>
                <w:bCs/>
                <w:sz w:val="16"/>
                <w:szCs w:val="16"/>
              </w:rPr>
              <w:t>Dossiê: "Imagem e pesquisa em educação: currículo e cotidiano escolar"</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25 n.87 Campinas maio/ago. 2004</w:t>
            </w:r>
          </w:p>
          <w:p w:rsidR="00882A05" w:rsidRPr="006A7476" w:rsidRDefault="00882A05" w:rsidP="002A331A">
            <w:pPr>
              <w:spacing w:line="240" w:lineRule="auto"/>
              <w:ind w:firstLine="12"/>
              <w:rPr>
                <w:rFonts w:cs="Arial"/>
                <w:sz w:val="16"/>
                <w:szCs w:val="16"/>
              </w:rPr>
            </w:pPr>
            <w:r w:rsidRPr="006A7476">
              <w:rPr>
                <w:rFonts w:cs="Arial"/>
                <w:bCs/>
                <w:sz w:val="16"/>
                <w:szCs w:val="16"/>
              </w:rPr>
              <w:t xml:space="preserve">Dossiê: "Globalização e educação: </w:t>
            </w:r>
            <w:proofErr w:type="spellStart"/>
            <w:r w:rsidRPr="006A7476">
              <w:rPr>
                <w:rFonts w:cs="Arial"/>
                <w:bCs/>
                <w:sz w:val="16"/>
                <w:szCs w:val="16"/>
              </w:rPr>
              <w:t>precarização</w:t>
            </w:r>
            <w:proofErr w:type="spellEnd"/>
            <w:r w:rsidRPr="006A7476">
              <w:rPr>
                <w:rFonts w:cs="Arial"/>
                <w:bCs/>
                <w:sz w:val="16"/>
                <w:szCs w:val="16"/>
              </w:rPr>
              <w:t xml:space="preserve"> do trabalho docente"</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25 n.88 especial Campinas out. 2004</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bCs/>
                <w:sz w:val="16"/>
                <w:szCs w:val="16"/>
              </w:rPr>
            </w:pPr>
            <w:proofErr w:type="gramStart"/>
            <w:r w:rsidRPr="006A7476">
              <w:rPr>
                <w:rFonts w:cs="Arial"/>
                <w:sz w:val="16"/>
                <w:szCs w:val="16"/>
              </w:rPr>
              <w:t>v.</w:t>
            </w:r>
            <w:proofErr w:type="gramEnd"/>
            <w:r w:rsidRPr="006A7476">
              <w:rPr>
                <w:rFonts w:cs="Arial"/>
                <w:sz w:val="16"/>
                <w:szCs w:val="16"/>
              </w:rPr>
              <w:t>25 n.89 Campinas set./dez. 2004</w:t>
            </w:r>
          </w:p>
          <w:p w:rsidR="00882A05" w:rsidRPr="006A7476" w:rsidRDefault="00882A05" w:rsidP="002A331A">
            <w:pPr>
              <w:spacing w:line="240" w:lineRule="auto"/>
              <w:ind w:firstLine="12"/>
              <w:rPr>
                <w:rFonts w:cs="Arial"/>
                <w:sz w:val="16"/>
                <w:szCs w:val="16"/>
              </w:rPr>
            </w:pPr>
            <w:r w:rsidRPr="006A7476">
              <w:rPr>
                <w:rFonts w:cs="Arial"/>
                <w:bCs/>
                <w:sz w:val="16"/>
                <w:szCs w:val="16"/>
              </w:rPr>
              <w:t xml:space="preserve">Dossiê: "Globalização e educação: </w:t>
            </w:r>
            <w:proofErr w:type="spellStart"/>
            <w:r w:rsidRPr="006A7476">
              <w:rPr>
                <w:rFonts w:cs="Arial"/>
                <w:bCs/>
                <w:sz w:val="16"/>
                <w:szCs w:val="16"/>
              </w:rPr>
              <w:t>precarização</w:t>
            </w:r>
            <w:proofErr w:type="spellEnd"/>
            <w:r w:rsidRPr="006A7476">
              <w:rPr>
                <w:rFonts w:cs="Arial"/>
                <w:bCs/>
                <w:sz w:val="16"/>
                <w:szCs w:val="16"/>
              </w:rPr>
              <w:t xml:space="preserve"> do trabalho docente"</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1306"/>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lang w:val="en-US"/>
              </w:rPr>
            </w:pPr>
            <w:r w:rsidRPr="006A7476">
              <w:rPr>
                <w:rFonts w:cs="Arial"/>
                <w:sz w:val="16"/>
                <w:szCs w:val="16"/>
                <w:lang w:val="en-US"/>
              </w:rPr>
              <w:t>v.26 n.90 </w:t>
            </w:r>
            <w:smartTag w:uri="urn:schemas-microsoft-com:office:smarttags" w:element="place">
              <w:smartTag w:uri="urn:schemas-microsoft-com:office:smarttags" w:element="City">
                <w:r w:rsidRPr="006A7476">
                  <w:rPr>
                    <w:rFonts w:cs="Arial"/>
                    <w:sz w:val="16"/>
                    <w:szCs w:val="16"/>
                    <w:lang w:val="en-US"/>
                  </w:rPr>
                  <w:t>Campinas</w:t>
                </w:r>
              </w:smartTag>
            </w:smartTag>
            <w:r w:rsidRPr="006A7476">
              <w:rPr>
                <w:rFonts w:cs="Arial"/>
                <w:sz w:val="16"/>
                <w:szCs w:val="16"/>
                <w:lang w:val="en-US"/>
              </w:rPr>
              <w:t> </w:t>
            </w:r>
            <w:proofErr w:type="spellStart"/>
            <w:r w:rsidRPr="006A7476">
              <w:rPr>
                <w:rFonts w:cs="Arial"/>
                <w:sz w:val="16"/>
                <w:szCs w:val="16"/>
                <w:lang w:val="en-US"/>
              </w:rPr>
              <w:t>jan</w:t>
            </w:r>
            <w:proofErr w:type="spellEnd"/>
            <w:r w:rsidRPr="006A7476">
              <w:rPr>
                <w:rFonts w:cs="Arial"/>
                <w:sz w:val="16"/>
                <w:szCs w:val="16"/>
                <w:lang w:val="en-US"/>
              </w:rPr>
              <w:t>./abr. 2005</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24" w:history="1">
              <w:r w:rsidRPr="006A7476">
                <w:rPr>
                  <w:rFonts w:cs="Arial"/>
                  <w:sz w:val="16"/>
                  <w:szCs w:val="16"/>
                </w:rPr>
                <w:t>OLIVEIRA, João Ferreira de</w:t>
              </w:r>
            </w:hyperlink>
            <w:r w:rsidRPr="006A7476">
              <w:rPr>
                <w:rFonts w:cs="Arial"/>
                <w:sz w:val="16"/>
                <w:szCs w:val="16"/>
              </w:rPr>
              <w:t xml:space="preserve">; </w:t>
            </w:r>
            <w:hyperlink r:id="rId25" w:history="1">
              <w:r w:rsidRPr="006A7476">
                <w:rPr>
                  <w:rFonts w:cs="Arial"/>
                  <w:sz w:val="16"/>
                  <w:szCs w:val="16"/>
                </w:rPr>
                <w:t>FONSECA, Marília</w:t>
              </w:r>
            </w:hyperlink>
            <w:proofErr w:type="gramStart"/>
            <w:r w:rsidRPr="006A7476">
              <w:rPr>
                <w:rFonts w:cs="Arial"/>
                <w:sz w:val="16"/>
                <w:szCs w:val="16"/>
              </w:rPr>
              <w:t xml:space="preserve">  </w:t>
            </w:r>
            <w:proofErr w:type="gramEnd"/>
            <w:r w:rsidRPr="006A7476">
              <w:rPr>
                <w:rFonts w:cs="Arial"/>
                <w:sz w:val="16"/>
                <w:szCs w:val="16"/>
              </w:rPr>
              <w:t xml:space="preserve">e  </w:t>
            </w:r>
            <w:hyperlink r:id="rId26" w:history="1">
              <w:r w:rsidRPr="006A7476">
                <w:rPr>
                  <w:rFonts w:cs="Arial"/>
                  <w:sz w:val="16"/>
                  <w:szCs w:val="16"/>
                </w:rPr>
                <w:t xml:space="preserve">TOSCHI, </w:t>
              </w:r>
              <w:proofErr w:type="spellStart"/>
              <w:r w:rsidRPr="006A7476">
                <w:rPr>
                  <w:rFonts w:cs="Arial"/>
                  <w:sz w:val="16"/>
                  <w:szCs w:val="16"/>
                </w:rPr>
                <w:t>Mirza</w:t>
              </w:r>
              <w:proofErr w:type="spellEnd"/>
              <w:r w:rsidRPr="006A7476">
                <w:rPr>
                  <w:rFonts w:cs="Arial"/>
                  <w:sz w:val="16"/>
                  <w:szCs w:val="16"/>
                </w:rPr>
                <w:t xml:space="preserve"> </w:t>
              </w:r>
              <w:proofErr w:type="spellStart"/>
              <w:r w:rsidRPr="006A7476">
                <w:rPr>
                  <w:rFonts w:cs="Arial"/>
                  <w:sz w:val="16"/>
                  <w:szCs w:val="16"/>
                </w:rPr>
                <w:t>Seabra</w:t>
              </w:r>
              <w:proofErr w:type="spellEnd"/>
            </w:hyperlink>
            <w:r w:rsidRPr="006A7476">
              <w:rPr>
                <w:rFonts w:cs="Arial"/>
                <w:sz w:val="16"/>
                <w:szCs w:val="16"/>
              </w:rPr>
              <w:t xml:space="preserve">. </w:t>
            </w:r>
            <w:r w:rsidRPr="006A7476">
              <w:rPr>
                <w:rFonts w:cs="Arial"/>
                <w:b/>
                <w:bCs/>
                <w:sz w:val="16"/>
                <w:szCs w:val="16"/>
              </w:rPr>
              <w:t>O programa FUNDESCOLA</w:t>
            </w:r>
            <w:r w:rsidRPr="006A7476">
              <w:rPr>
                <w:rFonts w:cs="Arial"/>
                <w:sz w:val="16"/>
                <w:szCs w:val="16"/>
              </w:rPr>
              <w:t xml:space="preserve">: </w:t>
            </w:r>
            <w:r w:rsidRPr="006A7476">
              <w:rPr>
                <w:rFonts w:cs="Arial"/>
                <w:b/>
                <w:bCs/>
                <w:sz w:val="16"/>
                <w:szCs w:val="16"/>
              </w:rPr>
              <w:t>concepções, objetivos, componentes e abrangência - a perspectiva de melhoria da gestão do sistema e das escolas públicas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2005, vol.26, n.90, pp. 127-147</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26 n.91 Campinas maio/ago. 2005</w:t>
            </w:r>
          </w:p>
          <w:p w:rsidR="00882A05" w:rsidRPr="006A7476" w:rsidRDefault="00882A05" w:rsidP="002A331A">
            <w:pPr>
              <w:spacing w:line="240" w:lineRule="auto"/>
              <w:ind w:firstLine="12"/>
              <w:rPr>
                <w:rFonts w:cs="Arial"/>
                <w:sz w:val="16"/>
                <w:szCs w:val="16"/>
              </w:rPr>
            </w:pPr>
            <w:proofErr w:type="gramStart"/>
            <w:r w:rsidRPr="006A7476">
              <w:rPr>
                <w:rFonts w:cs="Arial"/>
                <w:bCs/>
                <w:sz w:val="16"/>
                <w:szCs w:val="16"/>
              </w:rPr>
              <w:t>Dossiê:</w:t>
            </w:r>
            <w:proofErr w:type="gramEnd"/>
            <w:r w:rsidRPr="006A7476">
              <w:rPr>
                <w:rFonts w:cs="Arial"/>
                <w:bCs/>
                <w:sz w:val="16"/>
                <w:szCs w:val="16"/>
              </w:rPr>
              <w:t>"Sociologia da infância: pesquisas com crianças"</w:t>
            </w:r>
          </w:p>
        </w:tc>
        <w:tc>
          <w:tcPr>
            <w:tcW w:w="5040" w:type="dxa"/>
          </w:tcPr>
          <w:p w:rsidR="00882A05" w:rsidRPr="006A7476" w:rsidRDefault="00882A05" w:rsidP="002A331A">
            <w:pPr>
              <w:spacing w:before="100" w:beforeAutospacing="1" w:after="100" w:afterAutospacing="1" w:line="240" w:lineRule="auto"/>
              <w:ind w:firstLine="12"/>
              <w:jc w:val="both"/>
              <w:rPr>
                <w:rFonts w:cs="Arial"/>
                <w:sz w:val="16"/>
                <w:szCs w:val="16"/>
              </w:rPr>
            </w:pP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26 n.92 Campinas out. 2005</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27" w:history="1">
              <w:r w:rsidRPr="006A7476">
                <w:rPr>
                  <w:rFonts w:cs="Arial"/>
                  <w:sz w:val="16"/>
                  <w:szCs w:val="16"/>
                </w:rPr>
                <w:t>FREITAS, Luiz Carlos de</w:t>
              </w:r>
            </w:hyperlink>
            <w:r w:rsidRPr="006A7476">
              <w:rPr>
                <w:rFonts w:cs="Arial"/>
                <w:sz w:val="16"/>
                <w:szCs w:val="16"/>
              </w:rPr>
              <w:t xml:space="preserve">. </w:t>
            </w:r>
            <w:r w:rsidRPr="006A7476">
              <w:rPr>
                <w:rFonts w:cs="Arial"/>
                <w:b/>
                <w:bCs/>
                <w:sz w:val="16"/>
                <w:szCs w:val="16"/>
              </w:rPr>
              <w:t>Qualidade negociada</w:t>
            </w:r>
            <w:r w:rsidRPr="006A7476">
              <w:rPr>
                <w:rFonts w:cs="Arial"/>
                <w:sz w:val="16"/>
                <w:szCs w:val="16"/>
              </w:rPr>
              <w:t xml:space="preserve">: </w:t>
            </w:r>
            <w:r w:rsidRPr="006A7476">
              <w:rPr>
                <w:rFonts w:cs="Arial"/>
                <w:b/>
                <w:bCs/>
                <w:sz w:val="16"/>
                <w:szCs w:val="16"/>
              </w:rPr>
              <w:t xml:space="preserve">avaliação e </w:t>
            </w:r>
            <w:proofErr w:type="spellStart"/>
            <w:proofErr w:type="gramStart"/>
            <w:r w:rsidRPr="006A7476">
              <w:rPr>
                <w:rFonts w:cs="Arial"/>
                <w:b/>
                <w:bCs/>
                <w:sz w:val="16"/>
                <w:szCs w:val="16"/>
              </w:rPr>
              <w:t>contra-regulação</w:t>
            </w:r>
            <w:proofErr w:type="spellEnd"/>
            <w:proofErr w:type="gramEnd"/>
            <w:r w:rsidRPr="006A7476">
              <w:rPr>
                <w:rFonts w:cs="Arial"/>
                <w:b/>
                <w:bCs/>
                <w:sz w:val="16"/>
                <w:szCs w:val="16"/>
              </w:rPr>
              <w:t xml:space="preserve"> na escola pública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2005, vol.26, n.92, pp. 911-933. </w:t>
            </w:r>
          </w:p>
          <w:p w:rsidR="00882A05" w:rsidRPr="006A7476" w:rsidRDefault="00882A05" w:rsidP="002A331A">
            <w:pPr>
              <w:spacing w:line="240" w:lineRule="auto"/>
              <w:ind w:firstLine="12"/>
              <w:rPr>
                <w:rFonts w:cs="Arial"/>
                <w:sz w:val="16"/>
                <w:szCs w:val="16"/>
              </w:rPr>
            </w:pPr>
            <w:hyperlink r:id="rId28" w:history="1">
              <w:r w:rsidRPr="006A7476">
                <w:rPr>
                  <w:rFonts w:cs="Arial"/>
                  <w:sz w:val="16"/>
                  <w:szCs w:val="16"/>
                </w:rPr>
                <w:t xml:space="preserve">KRAWCZYK, Nora </w:t>
              </w:r>
              <w:proofErr w:type="spellStart"/>
              <w:r w:rsidRPr="006A7476">
                <w:rPr>
                  <w:rFonts w:cs="Arial"/>
                  <w:sz w:val="16"/>
                  <w:szCs w:val="16"/>
                </w:rPr>
                <w:t>Rut</w:t>
              </w:r>
              <w:proofErr w:type="spellEnd"/>
            </w:hyperlink>
            <w:r w:rsidRPr="006A7476">
              <w:rPr>
                <w:rFonts w:cs="Arial"/>
                <w:sz w:val="16"/>
                <w:szCs w:val="16"/>
              </w:rPr>
              <w:t xml:space="preserve">. </w:t>
            </w:r>
            <w:r w:rsidRPr="006A7476">
              <w:rPr>
                <w:rFonts w:cs="Arial"/>
                <w:b/>
                <w:bCs/>
                <w:sz w:val="16"/>
                <w:szCs w:val="16"/>
              </w:rPr>
              <w:t xml:space="preserve">Políticas de regulação e </w:t>
            </w:r>
            <w:proofErr w:type="spellStart"/>
            <w:r w:rsidRPr="006A7476">
              <w:rPr>
                <w:rFonts w:cs="Arial"/>
                <w:b/>
                <w:bCs/>
                <w:sz w:val="16"/>
                <w:szCs w:val="16"/>
              </w:rPr>
              <w:t>mercantilização</w:t>
            </w:r>
            <w:proofErr w:type="spellEnd"/>
            <w:r w:rsidRPr="006A7476">
              <w:rPr>
                <w:rFonts w:cs="Arial"/>
                <w:b/>
                <w:bCs/>
                <w:sz w:val="16"/>
                <w:szCs w:val="16"/>
              </w:rPr>
              <w:t xml:space="preserve"> da educação</w:t>
            </w:r>
            <w:r w:rsidRPr="006A7476">
              <w:rPr>
                <w:rFonts w:cs="Arial"/>
                <w:sz w:val="16"/>
                <w:szCs w:val="16"/>
              </w:rPr>
              <w:t xml:space="preserve">: </w:t>
            </w:r>
            <w:r w:rsidRPr="006A7476">
              <w:rPr>
                <w:rFonts w:cs="Arial"/>
                <w:b/>
                <w:bCs/>
                <w:sz w:val="16"/>
                <w:szCs w:val="16"/>
              </w:rPr>
              <w:t>socialização para uma nova cidadania</w:t>
            </w:r>
            <w:proofErr w:type="gramStart"/>
            <w:r w:rsidRPr="006A7476">
              <w:rPr>
                <w:rFonts w:cs="Arial"/>
                <w:b/>
                <w:bCs/>
                <w:sz w:val="16"/>
                <w:szCs w:val="16"/>
              </w:rPr>
              <w:t>?</w:t>
            </w:r>
            <w:r w:rsidRPr="006A7476">
              <w:rPr>
                <w:rFonts w:cs="Arial"/>
                <w:sz w:val="16"/>
                <w:szCs w:val="16"/>
              </w:rPr>
              <w:t>.</w:t>
            </w:r>
            <w:proofErr w:type="gramEnd"/>
            <w:r w:rsidRPr="006A7476">
              <w:rPr>
                <w:rFonts w:cs="Arial"/>
                <w:i/>
                <w:iCs/>
                <w:sz w:val="16"/>
                <w:szCs w:val="16"/>
              </w:rPr>
              <w:t xml:space="preserve"> Educ. Soc.</w:t>
            </w:r>
            <w:r w:rsidRPr="006A7476">
              <w:rPr>
                <w:rFonts w:cs="Arial"/>
                <w:sz w:val="16"/>
                <w:szCs w:val="16"/>
              </w:rPr>
              <w:t xml:space="preserve"> [online]. 2005, vol.26, n.92, pp. 799-819.</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26 n.93 Campinas set./dez. 2005</w:t>
            </w:r>
          </w:p>
        </w:tc>
        <w:tc>
          <w:tcPr>
            <w:tcW w:w="5040" w:type="dxa"/>
          </w:tcPr>
          <w:p w:rsidR="00882A05" w:rsidRPr="006A7476" w:rsidRDefault="00882A05" w:rsidP="002A331A">
            <w:pPr>
              <w:spacing w:line="240" w:lineRule="auto"/>
              <w:ind w:firstLine="12"/>
              <w:rPr>
                <w:rFonts w:cs="Arial"/>
                <w:sz w:val="16"/>
                <w:szCs w:val="16"/>
              </w:rPr>
            </w:pPr>
            <w:hyperlink r:id="rId29" w:history="1">
              <w:r w:rsidRPr="006A7476">
                <w:rPr>
                  <w:rFonts w:cs="Arial"/>
                  <w:sz w:val="16"/>
                  <w:szCs w:val="16"/>
                </w:rPr>
                <w:t xml:space="preserve">PEREIRA, Gilson </w:t>
              </w:r>
              <w:proofErr w:type="gramStart"/>
              <w:r w:rsidRPr="006A7476">
                <w:rPr>
                  <w:rFonts w:cs="Arial"/>
                  <w:sz w:val="16"/>
                  <w:szCs w:val="16"/>
                </w:rPr>
                <w:t>R.</w:t>
              </w:r>
              <w:proofErr w:type="gramEnd"/>
              <w:r w:rsidRPr="006A7476">
                <w:rPr>
                  <w:rFonts w:cs="Arial"/>
                  <w:sz w:val="16"/>
                  <w:szCs w:val="16"/>
                </w:rPr>
                <w:t xml:space="preserve"> de M.</w:t>
              </w:r>
            </w:hyperlink>
            <w:r w:rsidRPr="006A7476">
              <w:rPr>
                <w:rFonts w:cs="Arial"/>
                <w:sz w:val="16"/>
                <w:szCs w:val="16"/>
              </w:rPr>
              <w:t xml:space="preserve">  e  </w:t>
            </w:r>
            <w:hyperlink r:id="rId30" w:history="1">
              <w:r w:rsidRPr="006A7476">
                <w:rPr>
                  <w:rFonts w:cs="Arial"/>
                  <w:sz w:val="16"/>
                  <w:szCs w:val="16"/>
                </w:rPr>
                <w:t>ANDRADE, Maria da Conceição Lima de</w:t>
              </w:r>
            </w:hyperlink>
            <w:r w:rsidRPr="006A7476">
              <w:rPr>
                <w:rFonts w:cs="Arial"/>
                <w:sz w:val="16"/>
                <w:szCs w:val="16"/>
              </w:rPr>
              <w:t xml:space="preserve">. </w:t>
            </w:r>
            <w:r w:rsidRPr="006A7476">
              <w:rPr>
                <w:rFonts w:cs="Arial"/>
                <w:b/>
                <w:bCs/>
                <w:sz w:val="16"/>
                <w:szCs w:val="16"/>
              </w:rPr>
              <w:t xml:space="preserve">A construção da administração da educação na </w:t>
            </w:r>
            <w:r w:rsidRPr="006A7476">
              <w:rPr>
                <w:rFonts w:cs="Arial"/>
                <w:b/>
                <w:bCs/>
                <w:i/>
                <w:iCs/>
                <w:sz w:val="16"/>
                <w:szCs w:val="16"/>
              </w:rPr>
              <w:t>RBAE</w:t>
            </w:r>
            <w:r w:rsidRPr="006A7476">
              <w:rPr>
                <w:rFonts w:cs="Arial"/>
                <w:b/>
                <w:bCs/>
                <w:sz w:val="16"/>
                <w:szCs w:val="16"/>
              </w:rPr>
              <w:t xml:space="preserve"> (1983-1996)</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2005, vol.26, n.93, pp. 1393-1411. </w:t>
            </w:r>
          </w:p>
        </w:tc>
      </w:tr>
      <w:tr w:rsidR="00882A05" w:rsidRPr="006A7476" w:rsidTr="002A331A">
        <w:trPr>
          <w:gridAfter w:val="1"/>
          <w:wAfter w:w="11" w:type="dxa"/>
          <w:trHeight w:val="328"/>
        </w:trPr>
        <w:tc>
          <w:tcPr>
            <w:tcW w:w="1680" w:type="dxa"/>
            <w:vMerge/>
            <w:vAlign w:val="center"/>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lang w:val="en-US"/>
              </w:rPr>
            </w:pPr>
            <w:r w:rsidRPr="006A7476">
              <w:rPr>
                <w:rFonts w:cs="Arial"/>
                <w:sz w:val="16"/>
                <w:szCs w:val="16"/>
                <w:lang w:val="en-US"/>
              </w:rPr>
              <w:t>v.27 n.94 </w:t>
            </w:r>
            <w:smartTag w:uri="urn:schemas-microsoft-com:office:smarttags" w:element="place">
              <w:smartTag w:uri="urn:schemas-microsoft-com:office:smarttags" w:element="City">
                <w:r w:rsidRPr="006A7476">
                  <w:rPr>
                    <w:rFonts w:cs="Arial"/>
                    <w:sz w:val="16"/>
                    <w:szCs w:val="16"/>
                    <w:lang w:val="en-US"/>
                  </w:rPr>
                  <w:t>Campinas</w:t>
                </w:r>
              </w:smartTag>
            </w:smartTag>
            <w:r w:rsidRPr="006A7476">
              <w:rPr>
                <w:rFonts w:cs="Arial"/>
                <w:sz w:val="16"/>
                <w:szCs w:val="16"/>
                <w:lang w:val="en-US"/>
              </w:rPr>
              <w:t> </w:t>
            </w:r>
            <w:proofErr w:type="spellStart"/>
            <w:r w:rsidRPr="006A7476">
              <w:rPr>
                <w:rFonts w:cs="Arial"/>
                <w:sz w:val="16"/>
                <w:szCs w:val="16"/>
                <w:lang w:val="en-US"/>
              </w:rPr>
              <w:t>jan</w:t>
            </w:r>
            <w:proofErr w:type="spellEnd"/>
            <w:r w:rsidRPr="006A7476">
              <w:rPr>
                <w:rFonts w:cs="Arial"/>
                <w:sz w:val="16"/>
                <w:szCs w:val="16"/>
                <w:lang w:val="en-US"/>
              </w:rPr>
              <w:t>./abr. 2006c</w:t>
            </w:r>
          </w:p>
        </w:tc>
        <w:tc>
          <w:tcPr>
            <w:tcW w:w="5040" w:type="dxa"/>
          </w:tcPr>
          <w:p w:rsidR="00882A05" w:rsidRPr="006A7476" w:rsidRDefault="00882A05" w:rsidP="002A331A">
            <w:pPr>
              <w:spacing w:line="240" w:lineRule="auto"/>
              <w:ind w:firstLine="12"/>
              <w:rPr>
                <w:rFonts w:cs="Arial"/>
                <w:sz w:val="16"/>
                <w:szCs w:val="16"/>
                <w:lang w:val="en-US"/>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27 n.95 Campinas maio/ago. 2006</w:t>
            </w:r>
          </w:p>
          <w:p w:rsidR="00882A05" w:rsidRPr="006A7476" w:rsidRDefault="00882A05" w:rsidP="002A331A">
            <w:pPr>
              <w:spacing w:line="240" w:lineRule="auto"/>
              <w:ind w:firstLine="12"/>
              <w:rPr>
                <w:rFonts w:cs="Arial"/>
                <w:sz w:val="16"/>
                <w:szCs w:val="16"/>
              </w:rPr>
            </w:pPr>
            <w:r w:rsidRPr="006A7476">
              <w:rPr>
                <w:rFonts w:cs="Arial"/>
                <w:bCs/>
                <w:sz w:val="16"/>
                <w:szCs w:val="16"/>
              </w:rPr>
              <w:t>Dossiê: "Políticas educacionais e diferenças culturais"</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lang w:val="en-US"/>
              </w:rPr>
            </w:pPr>
            <w:proofErr w:type="gramStart"/>
            <w:r w:rsidRPr="006A7476">
              <w:rPr>
                <w:rFonts w:cs="Arial"/>
                <w:sz w:val="16"/>
                <w:szCs w:val="16"/>
              </w:rPr>
              <w:t>v.</w:t>
            </w:r>
            <w:proofErr w:type="gramEnd"/>
            <w:r w:rsidRPr="006A7476">
              <w:rPr>
                <w:rFonts w:cs="Arial"/>
                <w:sz w:val="16"/>
                <w:szCs w:val="16"/>
              </w:rPr>
              <w:t>27 n.96 Campinas out. 2006</w:t>
            </w:r>
          </w:p>
        </w:tc>
        <w:tc>
          <w:tcPr>
            <w:tcW w:w="5040" w:type="dxa"/>
          </w:tcPr>
          <w:p w:rsidR="00882A05" w:rsidRPr="006A7476" w:rsidRDefault="00882A05" w:rsidP="002A331A">
            <w:pPr>
              <w:spacing w:line="240" w:lineRule="auto"/>
              <w:ind w:firstLine="12"/>
              <w:rPr>
                <w:rFonts w:cs="Arial"/>
                <w:sz w:val="16"/>
                <w:szCs w:val="16"/>
                <w:lang w:val="en-US"/>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27 n.97 Campinas set./dez. 2006</w:t>
            </w:r>
          </w:p>
        </w:tc>
        <w:tc>
          <w:tcPr>
            <w:tcW w:w="5040" w:type="dxa"/>
          </w:tcPr>
          <w:p w:rsidR="00882A05" w:rsidRPr="006A7476" w:rsidRDefault="00882A05" w:rsidP="002A331A">
            <w:pPr>
              <w:spacing w:line="240" w:lineRule="auto"/>
              <w:ind w:firstLine="12"/>
              <w:rPr>
                <w:rFonts w:cs="Arial"/>
                <w:sz w:val="16"/>
                <w:szCs w:val="16"/>
              </w:rPr>
            </w:pPr>
            <w:hyperlink r:id="rId31" w:history="1">
              <w:r w:rsidRPr="006A7476">
                <w:rPr>
                  <w:rFonts w:cs="Arial"/>
                  <w:sz w:val="16"/>
                  <w:szCs w:val="16"/>
                </w:rPr>
                <w:t xml:space="preserve">BEM, </w:t>
              </w:r>
              <w:proofErr w:type="spellStart"/>
              <w:r w:rsidRPr="006A7476">
                <w:rPr>
                  <w:rFonts w:cs="Arial"/>
                  <w:sz w:val="16"/>
                  <w:szCs w:val="16"/>
                </w:rPr>
                <w:t>Arim</w:t>
              </w:r>
              <w:proofErr w:type="spellEnd"/>
              <w:r w:rsidRPr="006A7476">
                <w:rPr>
                  <w:rFonts w:cs="Arial"/>
                  <w:sz w:val="16"/>
                  <w:szCs w:val="16"/>
                </w:rPr>
                <w:t xml:space="preserve"> Soares do</w:t>
              </w:r>
            </w:hyperlink>
            <w:r w:rsidRPr="006A7476">
              <w:rPr>
                <w:rFonts w:cs="Arial"/>
                <w:sz w:val="16"/>
                <w:szCs w:val="16"/>
              </w:rPr>
              <w:t xml:space="preserve">. </w:t>
            </w:r>
            <w:r w:rsidRPr="006A7476">
              <w:rPr>
                <w:rFonts w:cs="Arial"/>
                <w:b/>
                <w:bCs/>
                <w:sz w:val="16"/>
                <w:szCs w:val="16"/>
              </w:rPr>
              <w:t>A centralidade dos movimentos sociais na articulação entre o Estado e a sociedade brasileira nos séculos XIX e XX</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2006, vol.27, n.97, pp. 1137-1157.</w:t>
            </w: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lang w:val="en-US"/>
              </w:rPr>
            </w:pPr>
            <w:r w:rsidRPr="006A7476">
              <w:rPr>
                <w:rFonts w:cs="Arial"/>
                <w:sz w:val="16"/>
                <w:szCs w:val="16"/>
                <w:lang w:val="en-US"/>
              </w:rPr>
              <w:t>v.28 n.98 </w:t>
            </w:r>
            <w:smartTag w:uri="urn:schemas-microsoft-com:office:smarttags" w:element="place">
              <w:smartTag w:uri="urn:schemas-microsoft-com:office:smarttags" w:element="City">
                <w:r w:rsidRPr="006A7476">
                  <w:rPr>
                    <w:rFonts w:cs="Arial"/>
                    <w:sz w:val="16"/>
                    <w:szCs w:val="16"/>
                    <w:lang w:val="en-US"/>
                  </w:rPr>
                  <w:t>Campinas</w:t>
                </w:r>
              </w:smartTag>
            </w:smartTag>
            <w:r w:rsidRPr="006A7476">
              <w:rPr>
                <w:rFonts w:cs="Arial"/>
                <w:sz w:val="16"/>
                <w:szCs w:val="16"/>
                <w:lang w:val="en-US"/>
              </w:rPr>
              <w:t> </w:t>
            </w:r>
            <w:proofErr w:type="spellStart"/>
            <w:r w:rsidRPr="006A7476">
              <w:rPr>
                <w:rFonts w:cs="Arial"/>
                <w:sz w:val="16"/>
                <w:szCs w:val="16"/>
                <w:lang w:val="en-US"/>
              </w:rPr>
              <w:t>jan</w:t>
            </w:r>
            <w:proofErr w:type="spellEnd"/>
            <w:r w:rsidRPr="006A7476">
              <w:rPr>
                <w:rFonts w:cs="Arial"/>
                <w:sz w:val="16"/>
                <w:szCs w:val="16"/>
                <w:lang w:val="en-US"/>
              </w:rPr>
              <w:t>./abr. 2007</w:t>
            </w:r>
          </w:p>
          <w:p w:rsidR="00882A05" w:rsidRPr="006A7476" w:rsidRDefault="00882A05" w:rsidP="002A331A">
            <w:pPr>
              <w:spacing w:line="240" w:lineRule="auto"/>
              <w:ind w:firstLine="12"/>
              <w:rPr>
                <w:rFonts w:cs="Arial"/>
                <w:sz w:val="16"/>
                <w:szCs w:val="16"/>
                <w:lang w:val="en-US"/>
              </w:rPr>
            </w:pPr>
            <w:r w:rsidRPr="006A7476">
              <w:rPr>
                <w:rFonts w:cs="Arial"/>
                <w:bCs/>
                <w:sz w:val="16"/>
                <w:szCs w:val="16"/>
              </w:rPr>
              <w:t>Dossiê: "Cotidiano escolar"</w:t>
            </w:r>
          </w:p>
        </w:tc>
        <w:tc>
          <w:tcPr>
            <w:tcW w:w="5040" w:type="dxa"/>
          </w:tcPr>
          <w:p w:rsidR="00882A05" w:rsidRPr="006A7476" w:rsidRDefault="00882A05" w:rsidP="002A331A">
            <w:pPr>
              <w:spacing w:line="240" w:lineRule="auto"/>
              <w:ind w:firstLine="12"/>
              <w:rPr>
                <w:rFonts w:cs="Arial"/>
                <w:sz w:val="16"/>
                <w:szCs w:val="16"/>
                <w:lang w:val="en-US"/>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28 n.99 Campinas maio/ago. 2007</w:t>
            </w:r>
            <w:r w:rsidRPr="006A7476">
              <w:rPr>
                <w:rFonts w:cs="Arial"/>
                <w:bCs/>
                <w:sz w:val="16"/>
                <w:szCs w:val="16"/>
              </w:rPr>
              <w:t xml:space="preserve"> Dossiê: "O trabalho docente no contexto latino-americano: algumas perspectivas de análise”</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32" w:history="1">
              <w:r w:rsidRPr="006A7476">
                <w:rPr>
                  <w:rFonts w:cs="Arial"/>
                  <w:sz w:val="16"/>
                  <w:szCs w:val="16"/>
                </w:rPr>
                <w:t>FREITAS, Dirce Nei Teixeira de</w:t>
              </w:r>
            </w:hyperlink>
            <w:r w:rsidRPr="006A7476">
              <w:rPr>
                <w:rFonts w:cs="Arial"/>
                <w:sz w:val="16"/>
                <w:szCs w:val="16"/>
              </w:rPr>
              <w:t xml:space="preserve">. </w:t>
            </w:r>
            <w:r w:rsidRPr="006A7476">
              <w:rPr>
                <w:rFonts w:cs="Arial"/>
                <w:b/>
                <w:bCs/>
                <w:sz w:val="16"/>
                <w:szCs w:val="16"/>
              </w:rPr>
              <w:t>Avaliação e gestão democrática na regulação da educação básica brasileira</w:t>
            </w:r>
            <w:r w:rsidRPr="006A7476">
              <w:rPr>
                <w:rFonts w:cs="Arial"/>
                <w:sz w:val="16"/>
                <w:szCs w:val="16"/>
              </w:rPr>
              <w:t xml:space="preserve">: </w:t>
            </w:r>
            <w:r w:rsidRPr="006A7476">
              <w:rPr>
                <w:rFonts w:cs="Arial"/>
                <w:b/>
                <w:bCs/>
                <w:sz w:val="16"/>
                <w:szCs w:val="16"/>
              </w:rPr>
              <w:t>uma relação a avaliar</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2007, vol.28, n.99, pp. 501-521.</w:t>
            </w: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28 n.100 Campinas out. 2007</w:t>
            </w:r>
          </w:p>
          <w:p w:rsidR="00882A05" w:rsidRPr="006A7476" w:rsidRDefault="00882A05" w:rsidP="002A331A">
            <w:pPr>
              <w:spacing w:line="240" w:lineRule="auto"/>
              <w:ind w:firstLine="12"/>
              <w:rPr>
                <w:rFonts w:cs="Arial"/>
                <w:sz w:val="16"/>
                <w:szCs w:val="16"/>
              </w:rPr>
            </w:pPr>
            <w:r w:rsidRPr="006A7476">
              <w:rPr>
                <w:rFonts w:cs="Arial"/>
                <w:bCs/>
                <w:sz w:val="16"/>
                <w:szCs w:val="16"/>
              </w:rPr>
              <w:t xml:space="preserve">Educação Escolar: Os Desafios da </w:t>
            </w:r>
            <w:r w:rsidRPr="006A7476">
              <w:rPr>
                <w:rFonts w:cs="Arial"/>
                <w:bCs/>
                <w:sz w:val="16"/>
                <w:szCs w:val="16"/>
              </w:rPr>
              <w:lastRenderedPageBreak/>
              <w:t>Qualidade</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33" w:history="1">
              <w:r w:rsidRPr="006A7476">
                <w:rPr>
                  <w:rFonts w:cs="Arial"/>
                  <w:sz w:val="16"/>
                  <w:szCs w:val="16"/>
                </w:rPr>
                <w:t xml:space="preserve">ARELARO, </w:t>
              </w:r>
              <w:proofErr w:type="spellStart"/>
              <w:r w:rsidRPr="006A7476">
                <w:rPr>
                  <w:rFonts w:cs="Arial"/>
                  <w:sz w:val="16"/>
                  <w:szCs w:val="16"/>
                </w:rPr>
                <w:t>Lisete</w:t>
              </w:r>
              <w:proofErr w:type="spellEnd"/>
              <w:r w:rsidRPr="006A7476">
                <w:rPr>
                  <w:rFonts w:cs="Arial"/>
                  <w:sz w:val="16"/>
                  <w:szCs w:val="16"/>
                </w:rPr>
                <w:t xml:space="preserve"> </w:t>
              </w:r>
              <w:proofErr w:type="spellStart"/>
              <w:proofErr w:type="gramStart"/>
              <w:r w:rsidRPr="006A7476">
                <w:rPr>
                  <w:rFonts w:cs="Arial"/>
                  <w:sz w:val="16"/>
                  <w:szCs w:val="16"/>
                </w:rPr>
                <w:t>R.G.</w:t>
              </w:r>
              <w:proofErr w:type="spellEnd"/>
              <w:proofErr w:type="gramEnd"/>
            </w:hyperlink>
            <w:r w:rsidRPr="006A7476">
              <w:rPr>
                <w:rFonts w:cs="Arial"/>
                <w:sz w:val="16"/>
                <w:szCs w:val="16"/>
              </w:rPr>
              <w:t xml:space="preserve">. </w:t>
            </w:r>
            <w:r w:rsidRPr="006A7476">
              <w:rPr>
                <w:rFonts w:cs="Arial"/>
                <w:b/>
                <w:bCs/>
                <w:sz w:val="16"/>
                <w:szCs w:val="16"/>
              </w:rPr>
              <w:t>Formulação e implementação das políticas públicas em educação e as parcerias público-</w:t>
            </w:r>
            <w:r w:rsidRPr="006A7476">
              <w:rPr>
                <w:rFonts w:cs="Arial"/>
                <w:b/>
                <w:bCs/>
                <w:sz w:val="16"/>
                <w:szCs w:val="16"/>
              </w:rPr>
              <w:lastRenderedPageBreak/>
              <w:t>privadas</w:t>
            </w:r>
            <w:r w:rsidRPr="006A7476">
              <w:rPr>
                <w:rFonts w:cs="Arial"/>
                <w:sz w:val="16"/>
                <w:szCs w:val="16"/>
              </w:rPr>
              <w:t xml:space="preserve">: </w:t>
            </w:r>
            <w:r w:rsidRPr="006A7476">
              <w:rPr>
                <w:rFonts w:cs="Arial"/>
                <w:b/>
                <w:bCs/>
                <w:sz w:val="16"/>
                <w:szCs w:val="16"/>
              </w:rPr>
              <w:t>impasse democrático ou mistificação política</w:t>
            </w:r>
            <w:proofErr w:type="gramStart"/>
            <w:r w:rsidRPr="006A7476">
              <w:rPr>
                <w:rFonts w:cs="Arial"/>
                <w:b/>
                <w:bCs/>
                <w:sz w:val="16"/>
                <w:szCs w:val="16"/>
              </w:rPr>
              <w:t>?</w:t>
            </w:r>
            <w:r w:rsidRPr="006A7476">
              <w:rPr>
                <w:rFonts w:cs="Arial"/>
                <w:sz w:val="16"/>
                <w:szCs w:val="16"/>
              </w:rPr>
              <w:t>.</w:t>
            </w:r>
            <w:proofErr w:type="gramEnd"/>
            <w:r w:rsidRPr="006A7476">
              <w:rPr>
                <w:rFonts w:cs="Arial"/>
                <w:i/>
                <w:iCs/>
                <w:sz w:val="16"/>
                <w:szCs w:val="16"/>
              </w:rPr>
              <w:t xml:space="preserve"> Educ. Soc.</w:t>
            </w:r>
            <w:r w:rsidRPr="006A7476">
              <w:rPr>
                <w:rFonts w:cs="Arial"/>
                <w:sz w:val="16"/>
                <w:szCs w:val="16"/>
              </w:rPr>
              <w:t xml:space="preserve"> [online]. 2007, vol.28, n.100, pp. 899-919. </w:t>
            </w:r>
          </w:p>
          <w:p w:rsidR="00882A05" w:rsidRPr="006A7476" w:rsidRDefault="00882A05" w:rsidP="002A331A">
            <w:pPr>
              <w:spacing w:before="100" w:beforeAutospacing="1" w:after="100" w:afterAutospacing="1" w:line="240" w:lineRule="auto"/>
              <w:ind w:firstLine="12"/>
              <w:jc w:val="both"/>
              <w:rPr>
                <w:rFonts w:cs="Arial"/>
                <w:sz w:val="16"/>
                <w:szCs w:val="16"/>
              </w:rPr>
            </w:pPr>
            <w:hyperlink r:id="rId34" w:history="1">
              <w:r w:rsidRPr="006A7476">
                <w:rPr>
                  <w:rFonts w:cs="Arial"/>
                  <w:sz w:val="16"/>
                  <w:szCs w:val="16"/>
                </w:rPr>
                <w:t>DOURADO, Luiz Fernandes</w:t>
              </w:r>
            </w:hyperlink>
            <w:r w:rsidRPr="006A7476">
              <w:rPr>
                <w:rFonts w:cs="Arial"/>
                <w:sz w:val="16"/>
                <w:szCs w:val="16"/>
              </w:rPr>
              <w:t xml:space="preserve">. </w:t>
            </w:r>
            <w:r w:rsidRPr="006A7476">
              <w:rPr>
                <w:rFonts w:cs="Arial"/>
                <w:b/>
                <w:bCs/>
                <w:sz w:val="16"/>
                <w:szCs w:val="16"/>
              </w:rPr>
              <w:t>Políticas e gestão da educação básica no Brasil</w:t>
            </w:r>
            <w:r w:rsidRPr="006A7476">
              <w:rPr>
                <w:rFonts w:cs="Arial"/>
                <w:sz w:val="16"/>
                <w:szCs w:val="16"/>
              </w:rPr>
              <w:t xml:space="preserve">: </w:t>
            </w:r>
            <w:r w:rsidRPr="006A7476">
              <w:rPr>
                <w:rFonts w:cs="Arial"/>
                <w:b/>
                <w:bCs/>
                <w:sz w:val="16"/>
                <w:szCs w:val="16"/>
              </w:rPr>
              <w:t>limites e perspectivas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2007, vol.28, n.100, pp. 921-946.</w:t>
            </w: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28 n.101 Campinas set./dez. 2007</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lang w:val="en-US"/>
              </w:rPr>
            </w:pPr>
            <w:r w:rsidRPr="006A7476">
              <w:rPr>
                <w:rFonts w:cs="Arial"/>
                <w:sz w:val="16"/>
                <w:szCs w:val="16"/>
                <w:lang w:val="en-US"/>
              </w:rPr>
              <w:t>v.29 n.102 </w:t>
            </w:r>
            <w:smartTag w:uri="urn:schemas-microsoft-com:office:smarttags" w:element="place">
              <w:smartTag w:uri="urn:schemas-microsoft-com:office:smarttags" w:element="City">
                <w:r w:rsidRPr="006A7476">
                  <w:rPr>
                    <w:rFonts w:cs="Arial"/>
                    <w:sz w:val="16"/>
                    <w:szCs w:val="16"/>
                    <w:lang w:val="en-US"/>
                  </w:rPr>
                  <w:t>Campinas</w:t>
                </w:r>
              </w:smartTag>
            </w:smartTag>
            <w:r w:rsidRPr="006A7476">
              <w:rPr>
                <w:rFonts w:cs="Arial"/>
                <w:sz w:val="16"/>
                <w:szCs w:val="16"/>
                <w:lang w:val="en-US"/>
              </w:rPr>
              <w:t> </w:t>
            </w:r>
            <w:proofErr w:type="spellStart"/>
            <w:r w:rsidRPr="006A7476">
              <w:rPr>
                <w:rFonts w:cs="Arial"/>
                <w:sz w:val="16"/>
                <w:szCs w:val="16"/>
                <w:lang w:val="en-US"/>
              </w:rPr>
              <w:t>jan</w:t>
            </w:r>
            <w:proofErr w:type="spellEnd"/>
            <w:r w:rsidRPr="006A7476">
              <w:rPr>
                <w:rFonts w:cs="Arial"/>
                <w:sz w:val="16"/>
                <w:szCs w:val="16"/>
                <w:lang w:val="en-US"/>
              </w:rPr>
              <w:t>./abr. 2008</w:t>
            </w:r>
          </w:p>
        </w:tc>
        <w:tc>
          <w:tcPr>
            <w:tcW w:w="5040" w:type="dxa"/>
          </w:tcPr>
          <w:p w:rsidR="00882A05" w:rsidRPr="006A7476" w:rsidRDefault="00882A05" w:rsidP="002A331A">
            <w:pPr>
              <w:spacing w:line="240" w:lineRule="auto"/>
              <w:ind w:firstLine="12"/>
              <w:rPr>
                <w:rFonts w:cs="Arial"/>
                <w:sz w:val="16"/>
                <w:szCs w:val="16"/>
              </w:rPr>
            </w:pPr>
            <w:hyperlink r:id="rId35" w:history="1">
              <w:r w:rsidRPr="006A7476">
                <w:rPr>
                  <w:rFonts w:cs="Arial"/>
                  <w:sz w:val="16"/>
                  <w:szCs w:val="16"/>
                </w:rPr>
                <w:t>MARQUES, Luciana Rosa</w:t>
              </w:r>
            </w:hyperlink>
            <w:r w:rsidRPr="006A7476">
              <w:rPr>
                <w:rFonts w:cs="Arial"/>
                <w:sz w:val="16"/>
                <w:szCs w:val="16"/>
              </w:rPr>
              <w:t xml:space="preserve">. </w:t>
            </w:r>
            <w:r w:rsidRPr="006A7476">
              <w:rPr>
                <w:rFonts w:cs="Arial"/>
                <w:b/>
                <w:bCs/>
                <w:sz w:val="16"/>
                <w:szCs w:val="16"/>
              </w:rPr>
              <w:t>Democracia radical e democracia participativa</w:t>
            </w:r>
            <w:r w:rsidRPr="006A7476">
              <w:rPr>
                <w:rFonts w:cs="Arial"/>
                <w:sz w:val="16"/>
                <w:szCs w:val="16"/>
              </w:rPr>
              <w:t xml:space="preserve">: </w:t>
            </w:r>
            <w:r w:rsidRPr="006A7476">
              <w:rPr>
                <w:rFonts w:cs="Arial"/>
                <w:b/>
                <w:bCs/>
                <w:sz w:val="16"/>
                <w:szCs w:val="16"/>
              </w:rPr>
              <w:t>contribuições teóricas à análise da democracia na educação</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2008, vol.29, n.102, pp. 55-78. </w:t>
            </w: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29 n.103 Campinas maio/ago. 2008</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233"/>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29 n.104 Campinas out. 2008</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w:t>
            </w:r>
            <w:proofErr w:type="gramEnd"/>
            <w:r w:rsidRPr="006A7476">
              <w:rPr>
                <w:rFonts w:cs="Arial"/>
                <w:sz w:val="16"/>
                <w:szCs w:val="16"/>
              </w:rPr>
              <w:t>29 n.105 Campinas set./dez. 2008</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lang w:val="en-US"/>
              </w:rPr>
            </w:pPr>
            <w:r w:rsidRPr="006A7476">
              <w:rPr>
                <w:rFonts w:cs="Arial"/>
                <w:sz w:val="16"/>
                <w:szCs w:val="16"/>
                <w:lang w:val="en-US"/>
              </w:rPr>
              <w:t>vol.30 n.106 </w:t>
            </w:r>
            <w:smartTag w:uri="urn:schemas-microsoft-com:office:smarttags" w:element="place">
              <w:smartTag w:uri="urn:schemas-microsoft-com:office:smarttags" w:element="City">
                <w:r w:rsidRPr="006A7476">
                  <w:rPr>
                    <w:rFonts w:cs="Arial"/>
                    <w:sz w:val="16"/>
                    <w:szCs w:val="16"/>
                    <w:lang w:val="en-US"/>
                  </w:rPr>
                  <w:t>Campinas</w:t>
                </w:r>
              </w:smartTag>
            </w:smartTag>
            <w:r w:rsidRPr="006A7476">
              <w:rPr>
                <w:rFonts w:cs="Arial"/>
                <w:sz w:val="16"/>
                <w:szCs w:val="16"/>
                <w:lang w:val="en-US"/>
              </w:rPr>
              <w:t> </w:t>
            </w:r>
            <w:proofErr w:type="spellStart"/>
            <w:r w:rsidRPr="006A7476">
              <w:rPr>
                <w:rFonts w:cs="Arial"/>
                <w:sz w:val="16"/>
                <w:szCs w:val="16"/>
                <w:lang w:val="en-US"/>
              </w:rPr>
              <w:t>jan</w:t>
            </w:r>
            <w:proofErr w:type="spellEnd"/>
            <w:r w:rsidRPr="006A7476">
              <w:rPr>
                <w:rFonts w:cs="Arial"/>
                <w:sz w:val="16"/>
                <w:szCs w:val="16"/>
                <w:lang w:val="en-US"/>
              </w:rPr>
              <w:t>./abr. 2009</w:t>
            </w:r>
          </w:p>
        </w:tc>
        <w:tc>
          <w:tcPr>
            <w:tcW w:w="5040" w:type="dxa"/>
          </w:tcPr>
          <w:p w:rsidR="00882A05" w:rsidRPr="006A7476" w:rsidRDefault="00882A05" w:rsidP="002A331A">
            <w:pPr>
              <w:spacing w:line="240" w:lineRule="auto"/>
              <w:ind w:firstLine="12"/>
              <w:rPr>
                <w:rFonts w:cs="Arial"/>
                <w:sz w:val="16"/>
                <w:szCs w:val="16"/>
                <w:lang w:val="en-US"/>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lang w:val="en-US"/>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vol.</w:t>
            </w:r>
            <w:proofErr w:type="gramEnd"/>
            <w:r w:rsidRPr="006A7476">
              <w:rPr>
                <w:rFonts w:cs="Arial"/>
                <w:sz w:val="16"/>
                <w:szCs w:val="16"/>
              </w:rPr>
              <w:t>30 n.107 Campinas maio/ago. 2009</w:t>
            </w:r>
          </w:p>
          <w:p w:rsidR="00882A05" w:rsidRPr="006A7476" w:rsidRDefault="00882A05" w:rsidP="002A331A">
            <w:pPr>
              <w:spacing w:line="240" w:lineRule="auto"/>
              <w:ind w:firstLine="12"/>
              <w:rPr>
                <w:rFonts w:cs="Arial"/>
                <w:sz w:val="16"/>
                <w:szCs w:val="16"/>
              </w:rPr>
            </w:pPr>
            <w:r w:rsidRPr="006A7476">
              <w:rPr>
                <w:rFonts w:cs="Arial"/>
                <w:bCs/>
                <w:sz w:val="16"/>
                <w:szCs w:val="16"/>
              </w:rPr>
              <w:t>Dossiê: "Saúde e trabalho docente: articulação imprescindível"</w:t>
            </w:r>
          </w:p>
        </w:tc>
        <w:tc>
          <w:tcPr>
            <w:tcW w:w="5040" w:type="dxa"/>
          </w:tcPr>
          <w:p w:rsidR="00882A05" w:rsidRPr="006A7476" w:rsidRDefault="00882A05" w:rsidP="002A331A">
            <w:pPr>
              <w:spacing w:line="240" w:lineRule="auto"/>
              <w:ind w:firstLine="12"/>
              <w:rPr>
                <w:rFonts w:cs="Arial"/>
                <w:sz w:val="16"/>
                <w:szCs w:val="16"/>
              </w:rPr>
            </w:pPr>
          </w:p>
        </w:tc>
      </w:tr>
      <w:tr w:rsidR="00882A05" w:rsidRPr="006A7476" w:rsidTr="002A331A">
        <w:trPr>
          <w:gridAfter w:val="1"/>
          <w:wAfter w:w="11" w:type="dxa"/>
          <w:trHeight w:val="175"/>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vol.</w:t>
            </w:r>
            <w:proofErr w:type="gramEnd"/>
            <w:r w:rsidRPr="006A7476">
              <w:rPr>
                <w:rFonts w:cs="Arial"/>
                <w:sz w:val="16"/>
                <w:szCs w:val="16"/>
              </w:rPr>
              <w:t>30 n.108 Campinas out. 2009</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36" w:history="1">
              <w:r w:rsidRPr="006A7476">
                <w:rPr>
                  <w:rFonts w:cs="Arial"/>
                  <w:sz w:val="16"/>
                  <w:szCs w:val="16"/>
                </w:rPr>
                <w:t>PERONI, Vera Maria Vidal</w:t>
              </w:r>
            </w:hyperlink>
            <w:r w:rsidRPr="006A7476">
              <w:rPr>
                <w:rFonts w:cs="Arial"/>
                <w:sz w:val="16"/>
                <w:szCs w:val="16"/>
              </w:rPr>
              <w:t xml:space="preserve">; </w:t>
            </w:r>
            <w:hyperlink r:id="rId37" w:history="1">
              <w:r w:rsidRPr="006A7476">
                <w:rPr>
                  <w:rFonts w:cs="Arial"/>
                  <w:sz w:val="16"/>
                  <w:szCs w:val="16"/>
                </w:rPr>
                <w:t xml:space="preserve">OLIVEIRA, Regina Tereza </w:t>
              </w:r>
              <w:proofErr w:type="spellStart"/>
              <w:r w:rsidRPr="006A7476">
                <w:rPr>
                  <w:rFonts w:cs="Arial"/>
                  <w:sz w:val="16"/>
                  <w:szCs w:val="16"/>
                </w:rPr>
                <w:t>Cestari</w:t>
              </w:r>
              <w:proofErr w:type="spellEnd"/>
              <w:r w:rsidRPr="006A7476">
                <w:rPr>
                  <w:rFonts w:cs="Arial"/>
                  <w:sz w:val="16"/>
                  <w:szCs w:val="16"/>
                </w:rPr>
                <w:t xml:space="preserve"> de</w:t>
              </w:r>
            </w:hyperlink>
            <w:proofErr w:type="gramStart"/>
            <w:r w:rsidRPr="006A7476">
              <w:rPr>
                <w:rFonts w:cs="Arial"/>
                <w:sz w:val="16"/>
                <w:szCs w:val="16"/>
              </w:rPr>
              <w:t xml:space="preserve">  </w:t>
            </w:r>
            <w:proofErr w:type="gramEnd"/>
            <w:r w:rsidRPr="006A7476">
              <w:rPr>
                <w:rFonts w:cs="Arial"/>
                <w:sz w:val="16"/>
                <w:szCs w:val="16"/>
              </w:rPr>
              <w:t xml:space="preserve">e  </w:t>
            </w:r>
            <w:hyperlink r:id="rId38" w:history="1">
              <w:r w:rsidRPr="006A7476">
                <w:rPr>
                  <w:rFonts w:cs="Arial"/>
                  <w:sz w:val="16"/>
                  <w:szCs w:val="16"/>
                </w:rPr>
                <w:t xml:space="preserve">FERNANDES, Maria </w:t>
              </w:r>
              <w:proofErr w:type="spellStart"/>
              <w:r w:rsidRPr="006A7476">
                <w:rPr>
                  <w:rFonts w:cs="Arial"/>
                  <w:sz w:val="16"/>
                  <w:szCs w:val="16"/>
                </w:rPr>
                <w:t>Dilnéia</w:t>
              </w:r>
              <w:proofErr w:type="spellEnd"/>
              <w:r w:rsidRPr="006A7476">
                <w:rPr>
                  <w:rFonts w:cs="Arial"/>
                  <w:sz w:val="16"/>
                  <w:szCs w:val="16"/>
                </w:rPr>
                <w:t xml:space="preserve"> </w:t>
              </w:r>
              <w:proofErr w:type="spellStart"/>
              <w:r w:rsidRPr="006A7476">
                <w:rPr>
                  <w:rFonts w:cs="Arial"/>
                  <w:sz w:val="16"/>
                  <w:szCs w:val="16"/>
                </w:rPr>
                <w:t>Espíndola</w:t>
              </w:r>
              <w:proofErr w:type="spellEnd"/>
            </w:hyperlink>
            <w:r w:rsidRPr="006A7476">
              <w:rPr>
                <w:rFonts w:cs="Arial"/>
                <w:sz w:val="16"/>
                <w:szCs w:val="16"/>
              </w:rPr>
              <w:t xml:space="preserve">. </w:t>
            </w:r>
            <w:r w:rsidRPr="006A7476">
              <w:rPr>
                <w:rFonts w:cs="Arial"/>
                <w:b/>
                <w:bCs/>
                <w:sz w:val="16"/>
                <w:szCs w:val="16"/>
              </w:rPr>
              <w:t>Estado e terceiro setor</w:t>
            </w:r>
            <w:r w:rsidRPr="006A7476">
              <w:rPr>
                <w:rFonts w:cs="Arial"/>
                <w:sz w:val="16"/>
                <w:szCs w:val="16"/>
              </w:rPr>
              <w:t xml:space="preserve">: </w:t>
            </w:r>
            <w:r w:rsidRPr="006A7476">
              <w:rPr>
                <w:rFonts w:cs="Arial"/>
                <w:b/>
                <w:bCs/>
                <w:sz w:val="16"/>
                <w:szCs w:val="16"/>
              </w:rPr>
              <w:t>as novas regulações entre o público e o privado na gestão da educação básica brasileira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2009, vol.30, n.108, pp. 761-778.</w:t>
            </w:r>
          </w:p>
          <w:p w:rsidR="00882A05" w:rsidRPr="006A7476" w:rsidRDefault="00882A05" w:rsidP="002A331A">
            <w:pPr>
              <w:spacing w:before="100" w:beforeAutospacing="1" w:after="100" w:afterAutospacing="1" w:line="240" w:lineRule="auto"/>
              <w:ind w:firstLine="12"/>
              <w:rPr>
                <w:rFonts w:cs="Arial"/>
                <w:sz w:val="16"/>
                <w:szCs w:val="16"/>
              </w:rPr>
            </w:pPr>
            <w:hyperlink r:id="rId39" w:history="1">
              <w:r w:rsidRPr="006A7476">
                <w:rPr>
                  <w:rFonts w:cs="Arial"/>
                  <w:sz w:val="16"/>
                  <w:szCs w:val="16"/>
                </w:rPr>
                <w:t>CARDOSO, Clementina Marques</w:t>
              </w:r>
            </w:hyperlink>
            <w:r w:rsidRPr="006A7476">
              <w:rPr>
                <w:rFonts w:cs="Arial"/>
                <w:sz w:val="16"/>
                <w:szCs w:val="16"/>
              </w:rPr>
              <w:t xml:space="preserve">. </w:t>
            </w:r>
            <w:r w:rsidRPr="006A7476">
              <w:rPr>
                <w:rFonts w:cs="Arial"/>
                <w:b/>
                <w:bCs/>
                <w:sz w:val="16"/>
                <w:szCs w:val="16"/>
              </w:rPr>
              <w:t>Governar o estado para a participação de entidades privadas na provisão, financiamento e gestão dos sistemas educativos na União Europeia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2009, vol.30, n.108, pp. 819-843. </w:t>
            </w:r>
          </w:p>
        </w:tc>
      </w:tr>
      <w:tr w:rsidR="00882A05" w:rsidRPr="006A7476" w:rsidTr="002A331A">
        <w:trPr>
          <w:gridAfter w:val="1"/>
          <w:wAfter w:w="11" w:type="dxa"/>
          <w:trHeight w:val="907"/>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vol.</w:t>
            </w:r>
            <w:proofErr w:type="gramEnd"/>
            <w:r w:rsidRPr="006A7476">
              <w:rPr>
                <w:rFonts w:cs="Arial"/>
                <w:sz w:val="16"/>
                <w:szCs w:val="16"/>
              </w:rPr>
              <w:t>30 no.109 Campinas set./dez. 2009</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hyperlink r:id="rId40" w:history="1">
              <w:r w:rsidRPr="006A7476">
                <w:rPr>
                  <w:rFonts w:cs="Arial"/>
                  <w:sz w:val="16"/>
                  <w:szCs w:val="16"/>
                </w:rPr>
                <w:t>CARVALHO, Elma Júlia Gonçalves de</w:t>
              </w:r>
            </w:hyperlink>
            <w:r w:rsidRPr="006A7476">
              <w:rPr>
                <w:rFonts w:cs="Arial"/>
                <w:sz w:val="16"/>
                <w:szCs w:val="16"/>
              </w:rPr>
              <w:t xml:space="preserve">. </w:t>
            </w:r>
            <w:r w:rsidRPr="006A7476">
              <w:rPr>
                <w:rFonts w:cs="Arial"/>
                <w:b/>
                <w:bCs/>
                <w:sz w:val="16"/>
                <w:szCs w:val="16"/>
              </w:rPr>
              <w:t>Reestruturação produtiva</w:t>
            </w:r>
            <w:proofErr w:type="gramStart"/>
            <w:r w:rsidRPr="006A7476">
              <w:rPr>
                <w:rFonts w:cs="Arial"/>
                <w:b/>
                <w:bCs/>
                <w:sz w:val="16"/>
                <w:szCs w:val="16"/>
              </w:rPr>
              <w:t>, reforma</w:t>
            </w:r>
            <w:proofErr w:type="gramEnd"/>
            <w:r w:rsidRPr="006A7476">
              <w:rPr>
                <w:rFonts w:cs="Arial"/>
                <w:b/>
                <w:bCs/>
                <w:sz w:val="16"/>
                <w:szCs w:val="16"/>
              </w:rPr>
              <w:t xml:space="preserve"> administrativa do estado e gestão da educação</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2009, vol.30, n.109, pp. 1139-1166. </w:t>
            </w:r>
          </w:p>
        </w:tc>
      </w:tr>
      <w:tr w:rsidR="00882A05" w:rsidRPr="006A7476" w:rsidTr="002A331A">
        <w:trPr>
          <w:gridAfter w:val="1"/>
          <w:wAfter w:w="11" w:type="dxa"/>
          <w:trHeight w:val="398"/>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vol.</w:t>
            </w:r>
            <w:proofErr w:type="gramEnd"/>
            <w:r w:rsidRPr="006A7476">
              <w:rPr>
                <w:rFonts w:cs="Arial"/>
                <w:sz w:val="16"/>
                <w:szCs w:val="16"/>
              </w:rPr>
              <w:t>31 no.110 Campinas jan./mar. 2010</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p>
        </w:tc>
      </w:tr>
      <w:tr w:rsidR="00882A05" w:rsidRPr="006A7476" w:rsidTr="002A331A">
        <w:trPr>
          <w:gridAfter w:val="1"/>
          <w:wAfter w:w="11" w:type="dxa"/>
          <w:trHeight w:val="338"/>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vol.</w:t>
            </w:r>
            <w:proofErr w:type="gramEnd"/>
            <w:r w:rsidRPr="006A7476">
              <w:rPr>
                <w:rFonts w:cs="Arial"/>
                <w:sz w:val="16"/>
                <w:szCs w:val="16"/>
              </w:rPr>
              <w:t>31 no.111 Campinas abr./jun. 2010</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p>
        </w:tc>
      </w:tr>
      <w:tr w:rsidR="00882A05" w:rsidRPr="006A7476" w:rsidTr="002A331A">
        <w:trPr>
          <w:gridAfter w:val="1"/>
          <w:wAfter w:w="11" w:type="dxa"/>
          <w:trHeight w:val="349"/>
        </w:trPr>
        <w:tc>
          <w:tcPr>
            <w:tcW w:w="1680" w:type="dxa"/>
            <w:vMerge/>
          </w:tcPr>
          <w:p w:rsidR="00882A05" w:rsidRPr="006A7476" w:rsidRDefault="00882A05" w:rsidP="002A331A">
            <w:pPr>
              <w:spacing w:line="240" w:lineRule="auto"/>
              <w:jc w:val="center"/>
              <w:rPr>
                <w:rFonts w:cs="Arial"/>
                <w:b/>
                <w:sz w:val="16"/>
                <w:szCs w:val="16"/>
              </w:rPr>
            </w:pPr>
          </w:p>
        </w:tc>
        <w:tc>
          <w:tcPr>
            <w:tcW w:w="3120" w:type="dxa"/>
          </w:tcPr>
          <w:p w:rsidR="00882A05" w:rsidRPr="006A7476" w:rsidRDefault="00882A05" w:rsidP="002A331A">
            <w:pPr>
              <w:spacing w:line="240" w:lineRule="auto"/>
              <w:ind w:firstLine="12"/>
              <w:rPr>
                <w:rFonts w:cs="Arial"/>
                <w:sz w:val="16"/>
                <w:szCs w:val="16"/>
              </w:rPr>
            </w:pPr>
            <w:proofErr w:type="gramStart"/>
            <w:r w:rsidRPr="006A7476">
              <w:rPr>
                <w:rFonts w:cs="Arial"/>
                <w:sz w:val="16"/>
                <w:szCs w:val="16"/>
              </w:rPr>
              <w:t>vol.</w:t>
            </w:r>
            <w:proofErr w:type="gramEnd"/>
            <w:r w:rsidRPr="006A7476">
              <w:rPr>
                <w:rFonts w:cs="Arial"/>
                <w:sz w:val="16"/>
                <w:szCs w:val="16"/>
              </w:rPr>
              <w:t>31 no.112 Campinas jul./set. 2010</w:t>
            </w:r>
          </w:p>
        </w:tc>
        <w:tc>
          <w:tcPr>
            <w:tcW w:w="5040" w:type="dxa"/>
          </w:tcPr>
          <w:p w:rsidR="00882A05" w:rsidRPr="006A7476" w:rsidRDefault="00882A05" w:rsidP="002A331A">
            <w:pPr>
              <w:spacing w:before="100" w:beforeAutospacing="1" w:after="100" w:afterAutospacing="1" w:line="240" w:lineRule="auto"/>
              <w:ind w:firstLine="12"/>
              <w:rPr>
                <w:rFonts w:cs="Arial"/>
                <w:sz w:val="16"/>
                <w:szCs w:val="16"/>
              </w:rPr>
            </w:pPr>
          </w:p>
        </w:tc>
      </w:tr>
    </w:tbl>
    <w:p w:rsidR="00882A05" w:rsidRPr="006A7476" w:rsidRDefault="00882A05" w:rsidP="00882A05"/>
    <w:p w:rsidR="00882A05" w:rsidRPr="006A7476" w:rsidRDefault="00882A05" w:rsidP="00882A05"/>
    <w:p w:rsidR="00882A05" w:rsidRPr="006A7476" w:rsidRDefault="00882A05" w:rsidP="00882A05">
      <w:pPr>
        <w:spacing w:line="240" w:lineRule="auto"/>
        <w:ind w:firstLine="0"/>
        <w:jc w:val="center"/>
      </w:pPr>
      <w:r w:rsidRPr="006A7476">
        <w:br w:type="page"/>
      </w:r>
      <w:r w:rsidRPr="0087063F">
        <w:rPr>
          <w:b/>
          <w:sz w:val="28"/>
        </w:rPr>
        <w:lastRenderedPageBreak/>
        <w:t>Apêndice</w:t>
      </w:r>
      <w:r w:rsidRPr="006A7476">
        <w:rPr>
          <w:b/>
        </w:rPr>
        <w:t xml:space="preserve"> </w:t>
      </w:r>
      <w:proofErr w:type="gramStart"/>
      <w:r w:rsidRPr="0087063F">
        <w:rPr>
          <w:b/>
          <w:sz w:val="28"/>
        </w:rPr>
        <w:t>2</w:t>
      </w:r>
      <w:proofErr w:type="gramEnd"/>
      <w:r w:rsidRPr="006A7476">
        <w:t xml:space="preserve"> </w:t>
      </w:r>
    </w:p>
    <w:p w:rsidR="00882A05" w:rsidRPr="006A7476" w:rsidRDefault="00882A05" w:rsidP="00882A05">
      <w:pPr>
        <w:pStyle w:val="Cabealho"/>
        <w:jc w:val="center"/>
        <w:rPr>
          <w:sz w:val="18"/>
        </w:rPr>
      </w:pPr>
    </w:p>
    <w:p w:rsidR="00882A05" w:rsidRPr="006A7476" w:rsidRDefault="00882A05" w:rsidP="00882A05">
      <w:pPr>
        <w:pStyle w:val="Ttulo1"/>
        <w:jc w:val="center"/>
        <w:rPr>
          <w:i/>
          <w:sz w:val="24"/>
        </w:rPr>
      </w:pPr>
      <w:r w:rsidRPr="006A7476">
        <w:rPr>
          <w:sz w:val="24"/>
        </w:rPr>
        <w:t>SÍNTESE/RESUMO DAS IDÉIAS SOBRE PARTICIPAÇÃO NOS ARTIGOS ANALISADOS DA REVISTA</w:t>
      </w:r>
      <w:r w:rsidRPr="006A7476">
        <w:rPr>
          <w:i/>
          <w:sz w:val="24"/>
        </w:rPr>
        <w:t xml:space="preserve"> EDUCAÇÃO &amp; SOCIEDADE (1978-2010) </w:t>
      </w:r>
      <w:r w:rsidRPr="006A7476">
        <w:rPr>
          <w:sz w:val="24"/>
        </w:rPr>
        <w:t xml:space="preserve">CATEGORIZADOS POR TEMAS </w:t>
      </w:r>
    </w:p>
    <w:p w:rsidR="00882A05" w:rsidRPr="006A7476" w:rsidRDefault="00882A05" w:rsidP="00882A05">
      <w:pPr>
        <w:pStyle w:val="Cabealho"/>
        <w:spacing w:line="240" w:lineRule="auto"/>
        <w:ind w:firstLine="0"/>
        <w:jc w:val="center"/>
        <w:rPr>
          <w:b/>
          <w:i/>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4440"/>
        <w:gridCol w:w="1920"/>
      </w:tblGrid>
      <w:tr w:rsidR="00882A05" w:rsidRPr="006A7476" w:rsidTr="002A331A">
        <w:tc>
          <w:tcPr>
            <w:tcW w:w="2508" w:type="dxa"/>
          </w:tcPr>
          <w:p w:rsidR="00882A05" w:rsidRPr="006A7476" w:rsidRDefault="00882A05" w:rsidP="002A331A">
            <w:pPr>
              <w:spacing w:before="120" w:line="240" w:lineRule="auto"/>
              <w:ind w:firstLine="0"/>
              <w:jc w:val="center"/>
              <w:rPr>
                <w:rFonts w:cs="Arial"/>
                <w:b/>
                <w:sz w:val="16"/>
                <w:szCs w:val="16"/>
              </w:rPr>
            </w:pPr>
            <w:r w:rsidRPr="006A7476">
              <w:rPr>
                <w:rFonts w:cs="Arial"/>
                <w:b/>
                <w:sz w:val="16"/>
                <w:szCs w:val="16"/>
              </w:rPr>
              <w:t>ARTIGOS</w:t>
            </w:r>
          </w:p>
        </w:tc>
        <w:tc>
          <w:tcPr>
            <w:tcW w:w="4440" w:type="dxa"/>
          </w:tcPr>
          <w:p w:rsidR="00882A05" w:rsidRPr="006A7476" w:rsidRDefault="00882A05" w:rsidP="002A331A">
            <w:pPr>
              <w:spacing w:before="120" w:line="240" w:lineRule="auto"/>
              <w:ind w:firstLine="12"/>
              <w:jc w:val="center"/>
              <w:rPr>
                <w:rFonts w:cs="Arial"/>
                <w:b/>
                <w:sz w:val="16"/>
                <w:szCs w:val="16"/>
              </w:rPr>
            </w:pPr>
            <w:r w:rsidRPr="006A7476">
              <w:rPr>
                <w:rFonts w:cs="Arial"/>
                <w:b/>
                <w:sz w:val="16"/>
                <w:szCs w:val="16"/>
              </w:rPr>
              <w:t>SÍNTESE/RESUMO</w:t>
            </w:r>
          </w:p>
        </w:tc>
        <w:tc>
          <w:tcPr>
            <w:tcW w:w="1920" w:type="dxa"/>
            <w:vAlign w:val="center"/>
          </w:tcPr>
          <w:p w:rsidR="00882A05" w:rsidRPr="006A7476" w:rsidRDefault="00882A05" w:rsidP="002A331A">
            <w:pPr>
              <w:spacing w:before="120" w:line="240" w:lineRule="auto"/>
              <w:ind w:firstLine="0"/>
              <w:jc w:val="center"/>
              <w:rPr>
                <w:rFonts w:cs="Arial"/>
                <w:b/>
                <w:sz w:val="14"/>
                <w:szCs w:val="16"/>
              </w:rPr>
            </w:pPr>
            <w:r w:rsidRPr="006A7476">
              <w:rPr>
                <w:rFonts w:cs="Arial"/>
                <w:b/>
                <w:sz w:val="16"/>
                <w:szCs w:val="16"/>
              </w:rPr>
              <w:t>TEMAS</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ARROYO. Miguel Gonzáles. </w:t>
            </w:r>
            <w:r w:rsidRPr="006A7476">
              <w:rPr>
                <w:rFonts w:cs="Arial"/>
                <w:b/>
                <w:sz w:val="16"/>
                <w:szCs w:val="16"/>
              </w:rPr>
              <w:t>Administração da Educação, Poder e Participação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1979, vol.1, n.2, pp. 36-46.</w:t>
            </w: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Administração da educação – participação da sociedade na definição de políticas, administração e planejamento do sistema educacional;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Sentido social da administração da educação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ADMINISTRAÇÃO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41" w:history="1">
              <w:r w:rsidRPr="006A7476">
                <w:rPr>
                  <w:rFonts w:cs="Arial"/>
                  <w:sz w:val="16"/>
                  <w:szCs w:val="16"/>
                </w:rPr>
                <w:t xml:space="preserve">PEREIRA, Gilson </w:t>
              </w:r>
              <w:proofErr w:type="gramStart"/>
              <w:r w:rsidRPr="006A7476">
                <w:rPr>
                  <w:rFonts w:cs="Arial"/>
                  <w:sz w:val="16"/>
                  <w:szCs w:val="16"/>
                </w:rPr>
                <w:t>R.</w:t>
              </w:r>
              <w:proofErr w:type="gramEnd"/>
              <w:r w:rsidRPr="006A7476">
                <w:rPr>
                  <w:rFonts w:cs="Arial"/>
                  <w:sz w:val="16"/>
                  <w:szCs w:val="16"/>
                </w:rPr>
                <w:t xml:space="preserve"> de M.</w:t>
              </w:r>
            </w:hyperlink>
            <w:r w:rsidRPr="006A7476">
              <w:rPr>
                <w:rFonts w:cs="Arial"/>
                <w:sz w:val="16"/>
                <w:szCs w:val="16"/>
              </w:rPr>
              <w:t xml:space="preserve">  e  </w:t>
            </w:r>
            <w:hyperlink r:id="rId42" w:history="1">
              <w:r w:rsidRPr="006A7476">
                <w:rPr>
                  <w:rFonts w:cs="Arial"/>
                  <w:sz w:val="16"/>
                  <w:szCs w:val="16"/>
                </w:rPr>
                <w:t>ANDRADE, Maria da Conceição Lima de</w:t>
              </w:r>
            </w:hyperlink>
            <w:r w:rsidRPr="006A7476">
              <w:rPr>
                <w:rFonts w:cs="Arial"/>
                <w:sz w:val="16"/>
                <w:szCs w:val="16"/>
              </w:rPr>
              <w:t xml:space="preserve">. </w:t>
            </w:r>
            <w:r w:rsidRPr="006A7476">
              <w:rPr>
                <w:rFonts w:cs="Arial"/>
                <w:b/>
                <w:bCs/>
                <w:sz w:val="16"/>
                <w:szCs w:val="16"/>
              </w:rPr>
              <w:t xml:space="preserve">A construção da administração da educação na </w:t>
            </w:r>
            <w:r w:rsidRPr="006A7476">
              <w:rPr>
                <w:rFonts w:cs="Arial"/>
                <w:b/>
                <w:bCs/>
                <w:i/>
                <w:iCs/>
                <w:sz w:val="16"/>
                <w:szCs w:val="16"/>
              </w:rPr>
              <w:t>RBAE</w:t>
            </w:r>
            <w:r w:rsidRPr="006A7476">
              <w:rPr>
                <w:rFonts w:cs="Arial"/>
                <w:b/>
                <w:bCs/>
                <w:sz w:val="16"/>
                <w:szCs w:val="16"/>
              </w:rPr>
              <w:t xml:space="preserve"> (1983-1996)</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2005, vol.26, n.93, pp. 1393-1411. </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À administração educacional, nos tempos de abertura democrática, é conferida uma conotação política na qual a participação, a mobilização e a organização dos estratos populares constituem trunfos simbólicos e políticos nas lutas pela reorganização dos educadores;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Neste contexto, a palavra participação venceu a figura do tecnocrata, conforme Cury. A participação, distanciando-se do autoritarismo e do tecnicismo parece significar o elemento aglutinador importante na empresa de remodelação do papel do administrador da educação;</w:t>
            </w:r>
          </w:p>
          <w:p w:rsidR="00882A05" w:rsidRPr="006A7476" w:rsidRDefault="00882A05" w:rsidP="002A331A">
            <w:pPr>
              <w:spacing w:before="120" w:line="240" w:lineRule="auto"/>
              <w:ind w:firstLine="21"/>
              <w:jc w:val="both"/>
              <w:rPr>
                <w:rFonts w:cs="Arial"/>
                <w:sz w:val="16"/>
                <w:szCs w:val="16"/>
              </w:rPr>
            </w:pP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ADMINISTRAÇÃO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NOSELLA, Paolo. </w:t>
            </w:r>
            <w:r w:rsidRPr="006A7476">
              <w:rPr>
                <w:rFonts w:cs="Arial"/>
                <w:b/>
                <w:sz w:val="16"/>
                <w:szCs w:val="16"/>
              </w:rPr>
              <w:t xml:space="preserve">A Dialética da Administração Escolar.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jan.</w:t>
            </w:r>
            <w:proofErr w:type="gramEnd"/>
            <w:r w:rsidRPr="006A7476">
              <w:rPr>
                <w:rFonts w:cs="Arial"/>
                <w:sz w:val="16"/>
                <w:szCs w:val="16"/>
              </w:rPr>
              <w:t xml:space="preserve"> 1982, vol.4, n.11, </w:t>
            </w:r>
            <w:proofErr w:type="spellStart"/>
            <w:r w:rsidRPr="006A7476">
              <w:rPr>
                <w:rFonts w:cs="Arial"/>
                <w:sz w:val="16"/>
                <w:szCs w:val="16"/>
              </w:rPr>
              <w:t>pp</w:t>
            </w:r>
            <w:proofErr w:type="spellEnd"/>
            <w:r w:rsidRPr="006A7476">
              <w:rPr>
                <w:rFonts w:cs="Arial"/>
                <w:sz w:val="16"/>
                <w:szCs w:val="16"/>
              </w:rPr>
              <w:t xml:space="preserve"> 92-98.</w:t>
            </w: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Autonomia da escola – identificação da função de produção e de direção pelos mesmos sujeitos que produz e usufrui da escola;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Não trata especificamente de participação </w:t>
            </w:r>
            <w:proofErr w:type="spellStart"/>
            <w:r w:rsidRPr="006A7476">
              <w:rPr>
                <w:rFonts w:cs="Arial"/>
                <w:sz w:val="16"/>
                <w:szCs w:val="16"/>
              </w:rPr>
              <w:t>sócio-política</w:t>
            </w:r>
            <w:proofErr w:type="spellEnd"/>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ADMINISTRAÇÃO ESCOLAR</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GEORGEN, Pedro L. </w:t>
            </w:r>
            <w:r w:rsidRPr="006A7476">
              <w:rPr>
                <w:rFonts w:cs="Arial"/>
                <w:b/>
                <w:sz w:val="16"/>
                <w:szCs w:val="16"/>
              </w:rPr>
              <w:t>A Universidade, Sua Estrutura e Função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1978, vol.1, n.2, pp. 47-59.</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Participação da universidade na vida social – Universidade e sociedade; estrutura administrativa da universidade não propicia sua participação na vida </w:t>
            </w:r>
            <w:proofErr w:type="gramStart"/>
            <w:r w:rsidRPr="006A7476">
              <w:rPr>
                <w:rFonts w:cs="Arial"/>
                <w:sz w:val="16"/>
                <w:szCs w:val="16"/>
              </w:rPr>
              <w:t>social</w:t>
            </w:r>
            <w:proofErr w:type="gramEnd"/>
          </w:p>
          <w:p w:rsidR="00882A05" w:rsidRPr="006A7476" w:rsidRDefault="00882A05" w:rsidP="002A331A">
            <w:pPr>
              <w:spacing w:before="120" w:line="240" w:lineRule="auto"/>
              <w:ind w:firstLine="21"/>
              <w:jc w:val="both"/>
              <w:rPr>
                <w:rFonts w:cs="Arial"/>
                <w:sz w:val="16"/>
                <w:szCs w:val="16"/>
              </w:rPr>
            </w:pP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ADMINISTRAÇÃO DA UNIVERSIDADE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RESENDE, Antonio Muniz de. </w:t>
            </w:r>
            <w:r w:rsidRPr="006A7476">
              <w:rPr>
                <w:rFonts w:cs="Arial"/>
                <w:b/>
                <w:sz w:val="16"/>
                <w:szCs w:val="16"/>
              </w:rPr>
              <w:t xml:space="preserve">Administrar é Educar </w:t>
            </w:r>
            <w:proofErr w:type="gramStart"/>
            <w:r w:rsidRPr="006A7476">
              <w:rPr>
                <w:rFonts w:cs="Arial"/>
                <w:b/>
                <w:sz w:val="16"/>
                <w:szCs w:val="16"/>
              </w:rPr>
              <w:t>ou ...</w:t>
            </w:r>
            <w:proofErr w:type="gramEnd"/>
            <w:r w:rsidRPr="006A7476">
              <w:rPr>
                <w:rFonts w:cs="Arial"/>
                <w:b/>
                <w:sz w:val="16"/>
                <w:szCs w:val="16"/>
              </w:rPr>
              <w:t xml:space="preserve"> Deseducar. </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1979, vol.1, n.2, pp. 25-35.</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Atividade administrativa – participação dos meios na natureza dos fins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Não trata especificamente de participação </w:t>
            </w:r>
            <w:proofErr w:type="spellStart"/>
            <w:r w:rsidRPr="006A7476">
              <w:rPr>
                <w:rFonts w:cs="Arial"/>
                <w:sz w:val="16"/>
                <w:szCs w:val="16"/>
              </w:rPr>
              <w:t>sócio-política</w:t>
            </w:r>
            <w:proofErr w:type="spellEnd"/>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ADMINISTRAÇÃO DA UNIVERSIDADE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FÁVERO, Maria de Lourdes de Albuquerque. </w:t>
            </w:r>
            <w:r w:rsidRPr="006A7476">
              <w:rPr>
                <w:rFonts w:cs="Arial"/>
                <w:b/>
                <w:sz w:val="16"/>
                <w:szCs w:val="16"/>
              </w:rPr>
              <w:t>Universidade: poder e participação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dez.</w:t>
            </w:r>
            <w:proofErr w:type="gramEnd"/>
            <w:r w:rsidRPr="006A7476">
              <w:rPr>
                <w:rFonts w:cs="Arial"/>
                <w:sz w:val="16"/>
                <w:szCs w:val="16"/>
              </w:rPr>
              <w:t xml:space="preserve"> 1983, vol.5, n.16, pp. 42-61.</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Participação na universidade – democratização dos espaços de tomada de decisões, execução e avaliação de todas as atividades que a constituem;</w:t>
            </w:r>
          </w:p>
        </w:tc>
        <w:tc>
          <w:tcPr>
            <w:tcW w:w="1920" w:type="dxa"/>
            <w:vAlign w:val="center"/>
          </w:tcPr>
          <w:p w:rsidR="00882A05" w:rsidRPr="006A7476" w:rsidRDefault="00882A05" w:rsidP="002A331A">
            <w:pPr>
              <w:spacing w:before="120" w:line="240" w:lineRule="auto"/>
              <w:ind w:left="-1" w:firstLine="117"/>
              <w:jc w:val="center"/>
              <w:rPr>
                <w:rFonts w:cs="Arial"/>
                <w:sz w:val="14"/>
                <w:szCs w:val="16"/>
              </w:rPr>
            </w:pPr>
            <w:r w:rsidRPr="006A7476">
              <w:rPr>
                <w:rFonts w:cs="Arial"/>
                <w:sz w:val="14"/>
                <w:szCs w:val="16"/>
              </w:rPr>
              <w:t>ADMINISTRAÇÃO DA UNIVERSIDADE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FREITAS, Elizabeth </w:t>
            </w:r>
            <w:proofErr w:type="spellStart"/>
            <w:r w:rsidRPr="006A7476">
              <w:rPr>
                <w:rFonts w:cs="Arial"/>
                <w:sz w:val="16"/>
                <w:szCs w:val="16"/>
              </w:rPr>
              <w:t>Cassimiro</w:t>
            </w:r>
            <w:proofErr w:type="spellEnd"/>
            <w:r w:rsidRPr="006A7476">
              <w:rPr>
                <w:rFonts w:cs="Arial"/>
                <w:sz w:val="16"/>
                <w:szCs w:val="16"/>
              </w:rPr>
              <w:t xml:space="preserve">. </w:t>
            </w:r>
            <w:r w:rsidRPr="006A7476">
              <w:rPr>
                <w:rFonts w:cs="Arial"/>
                <w:b/>
                <w:sz w:val="16"/>
                <w:szCs w:val="16"/>
              </w:rPr>
              <w:t xml:space="preserve">A estrutura de poder interno na universidade: as propostas para a democratização, dos anos 60 à atualidade.  </w:t>
            </w:r>
            <w:r w:rsidRPr="006A7476">
              <w:rPr>
                <w:rFonts w:cs="Arial"/>
                <w:i/>
                <w:iCs/>
                <w:sz w:val="16"/>
                <w:szCs w:val="16"/>
              </w:rPr>
              <w:t>Educ. Soc.</w:t>
            </w:r>
            <w:r w:rsidRPr="006A7476">
              <w:rPr>
                <w:rFonts w:cs="Arial"/>
                <w:sz w:val="16"/>
                <w:szCs w:val="16"/>
              </w:rPr>
              <w:t xml:space="preserve"> [impresso]. Set. 1987, vol.9, n.27, pp.47-64.</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Participação na estrutura de poder interno das universidades – participar não só da discussão, mas da formulação, </w:t>
            </w:r>
            <w:proofErr w:type="gramStart"/>
            <w:r w:rsidRPr="006A7476">
              <w:rPr>
                <w:rFonts w:cs="Arial"/>
                <w:sz w:val="16"/>
                <w:szCs w:val="16"/>
              </w:rPr>
              <w:t>implementação</w:t>
            </w:r>
            <w:proofErr w:type="gramEnd"/>
            <w:r w:rsidRPr="006A7476">
              <w:rPr>
                <w:rFonts w:cs="Arial"/>
                <w:sz w:val="16"/>
                <w:szCs w:val="16"/>
              </w:rPr>
              <w:t xml:space="preserve"> e avaliação das políticas universitárias por meio dos órgãos colegiados representados por todos os segmentos da comunidade universitária e da sociedade organizada;</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Participação limitada aos órgãos </w:t>
            </w:r>
            <w:proofErr w:type="spellStart"/>
            <w:r w:rsidRPr="006A7476">
              <w:rPr>
                <w:rFonts w:cs="Arial"/>
                <w:sz w:val="16"/>
                <w:szCs w:val="16"/>
              </w:rPr>
              <w:t>gestionários</w:t>
            </w:r>
            <w:proofErr w:type="spellEnd"/>
            <w:r w:rsidRPr="006A7476">
              <w:rPr>
                <w:rFonts w:cs="Arial"/>
                <w:sz w:val="16"/>
                <w:szCs w:val="16"/>
              </w:rPr>
              <w:t xml:space="preserve"> da universidade por meio da representação – caráter conservador e liberal da democracia;</w:t>
            </w:r>
          </w:p>
        </w:tc>
        <w:tc>
          <w:tcPr>
            <w:tcW w:w="1920" w:type="dxa"/>
            <w:vAlign w:val="center"/>
          </w:tcPr>
          <w:p w:rsidR="00882A05" w:rsidRPr="006A7476" w:rsidRDefault="00882A05" w:rsidP="002A331A">
            <w:pPr>
              <w:spacing w:before="120" w:line="240" w:lineRule="auto"/>
              <w:ind w:left="-1" w:firstLine="117"/>
              <w:jc w:val="center"/>
              <w:rPr>
                <w:rFonts w:cs="Arial"/>
                <w:sz w:val="14"/>
                <w:szCs w:val="16"/>
              </w:rPr>
            </w:pPr>
            <w:r w:rsidRPr="006A7476">
              <w:rPr>
                <w:rFonts w:cs="Arial"/>
                <w:sz w:val="14"/>
                <w:szCs w:val="16"/>
              </w:rPr>
              <w:t>ADMINISTRAÇÃO DA UNIVERSIDADE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FREITAS, Elizabeth </w:t>
            </w:r>
            <w:proofErr w:type="spellStart"/>
            <w:r w:rsidRPr="006A7476">
              <w:rPr>
                <w:rFonts w:cs="Arial"/>
                <w:sz w:val="16"/>
                <w:szCs w:val="16"/>
              </w:rPr>
              <w:t>Cassimiro</w:t>
            </w:r>
            <w:proofErr w:type="spellEnd"/>
            <w:r w:rsidRPr="006A7476">
              <w:rPr>
                <w:rFonts w:cs="Arial"/>
                <w:sz w:val="16"/>
                <w:szCs w:val="16"/>
              </w:rPr>
              <w:t xml:space="preserve"> de. </w:t>
            </w:r>
            <w:r w:rsidRPr="006A7476">
              <w:rPr>
                <w:rFonts w:cs="Arial"/>
                <w:b/>
                <w:sz w:val="16"/>
                <w:szCs w:val="16"/>
              </w:rPr>
              <w:t xml:space="preserve">Subsidiando a análise da estrutura de poder interno da Universidade Federal de Pernambuco.  </w:t>
            </w:r>
            <w:r w:rsidRPr="006A7476">
              <w:rPr>
                <w:rFonts w:cs="Arial"/>
                <w:i/>
                <w:iCs/>
                <w:sz w:val="16"/>
                <w:szCs w:val="16"/>
              </w:rPr>
              <w:t>Educ. Soc.</w:t>
            </w:r>
            <w:r w:rsidRPr="006A7476">
              <w:rPr>
                <w:rFonts w:cs="Arial"/>
                <w:sz w:val="16"/>
                <w:szCs w:val="16"/>
              </w:rPr>
              <w:t xml:space="preserve"> [impresso]. Jul. 1988, vol.10, </w:t>
            </w:r>
            <w:r w:rsidRPr="006A7476">
              <w:rPr>
                <w:rFonts w:cs="Arial"/>
                <w:sz w:val="16"/>
                <w:szCs w:val="16"/>
              </w:rPr>
              <w:lastRenderedPageBreak/>
              <w:t>n.29, pp. 31-72.</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lastRenderedPageBreak/>
              <w:t xml:space="preserve">Participação como elemento de democratização da estrutura interna da universidade Federal de Pernambuco; </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O sistema departamental que substitui o sistema de cátedra após 1968 não ensejou mudanças significativas na democratização e, portanto, na abertura da maior </w:t>
            </w:r>
            <w:r w:rsidRPr="006A7476">
              <w:rPr>
                <w:rFonts w:cs="Arial"/>
                <w:sz w:val="16"/>
                <w:szCs w:val="16"/>
              </w:rPr>
              <w:lastRenderedPageBreak/>
              <w:t xml:space="preserve">participação de docentes, discentes e </w:t>
            </w:r>
            <w:proofErr w:type="gramStart"/>
            <w:r w:rsidRPr="006A7476">
              <w:rPr>
                <w:rFonts w:cs="Arial"/>
                <w:sz w:val="16"/>
                <w:szCs w:val="16"/>
              </w:rPr>
              <w:t>técnicos</w:t>
            </w:r>
            <w:proofErr w:type="gramEnd"/>
          </w:p>
        </w:tc>
        <w:tc>
          <w:tcPr>
            <w:tcW w:w="1920" w:type="dxa"/>
            <w:vAlign w:val="center"/>
          </w:tcPr>
          <w:p w:rsidR="00882A05" w:rsidRPr="006A7476" w:rsidRDefault="00882A05" w:rsidP="002A331A">
            <w:pPr>
              <w:spacing w:before="120" w:line="240" w:lineRule="auto"/>
              <w:ind w:left="-1" w:firstLine="117"/>
              <w:jc w:val="center"/>
              <w:rPr>
                <w:rFonts w:cs="Arial"/>
                <w:sz w:val="14"/>
                <w:szCs w:val="16"/>
              </w:rPr>
            </w:pPr>
            <w:r w:rsidRPr="006A7476">
              <w:rPr>
                <w:rFonts w:cs="Arial"/>
                <w:sz w:val="14"/>
                <w:szCs w:val="16"/>
              </w:rPr>
              <w:lastRenderedPageBreak/>
              <w:t>ADMINISTRAÇÃO DA UNIVERSIDADE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lastRenderedPageBreak/>
              <w:t xml:space="preserve">GARCIA, Fernando Coutinho. </w:t>
            </w:r>
            <w:r w:rsidRPr="006A7476">
              <w:rPr>
                <w:rFonts w:cs="Arial"/>
                <w:b/>
                <w:sz w:val="16"/>
                <w:szCs w:val="16"/>
              </w:rPr>
              <w:t>Teoria da Organização e o Centralismo Democrático: os limites do ortodoxo.</w:t>
            </w:r>
            <w:r w:rsidRPr="006A7476">
              <w:rPr>
                <w:rFonts w:cs="Arial"/>
                <w:sz w:val="16"/>
                <w:szCs w:val="16"/>
              </w:rPr>
              <w:t xml:space="preserve"> </w:t>
            </w:r>
            <w:r w:rsidRPr="006A7476">
              <w:rPr>
                <w:rFonts w:cs="Arial"/>
                <w:i/>
                <w:sz w:val="16"/>
                <w:szCs w:val="16"/>
              </w:rPr>
              <w:t xml:space="preserve">Educ. Soc. </w:t>
            </w:r>
            <w:r w:rsidRPr="006A7476">
              <w:rPr>
                <w:rFonts w:cs="Arial"/>
                <w:sz w:val="16"/>
                <w:szCs w:val="16"/>
              </w:rPr>
              <w:t>[impresso]. Jan. 1980, vol. 2, n. 5, pp. 90-121.</w:t>
            </w:r>
          </w:p>
        </w:tc>
        <w:tc>
          <w:tcPr>
            <w:tcW w:w="4440"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Organização partidária e democracia interna – centralismo em Lênin e Gramsci</w:t>
            </w:r>
          </w:p>
          <w:p w:rsidR="00882A05" w:rsidRPr="006A7476" w:rsidRDefault="00882A05" w:rsidP="002A331A">
            <w:pPr>
              <w:spacing w:line="240" w:lineRule="auto"/>
              <w:ind w:firstLine="0"/>
              <w:jc w:val="both"/>
              <w:rPr>
                <w:sz w:val="20"/>
              </w:rPr>
            </w:pPr>
            <w:r w:rsidRPr="006A7476">
              <w:rPr>
                <w:sz w:val="16"/>
              </w:rPr>
              <w:t xml:space="preserve">Em Lênin, o partido político deve </w:t>
            </w:r>
            <w:proofErr w:type="spellStart"/>
            <w:r w:rsidRPr="006A7476">
              <w:rPr>
                <w:sz w:val="16"/>
              </w:rPr>
              <w:t>introjetar</w:t>
            </w:r>
            <w:proofErr w:type="spellEnd"/>
            <w:r w:rsidRPr="006A7476">
              <w:rPr>
                <w:sz w:val="16"/>
              </w:rPr>
              <w:t xml:space="preserve"> no operariado os fundamentos do socialismo. Pois sua participação direta no processo de produção não promove sua consciência de proletariado. Assim como sua participação na luta política não faz sua política uma política </w:t>
            </w:r>
            <w:proofErr w:type="spellStart"/>
            <w:r w:rsidRPr="006A7476">
              <w:rPr>
                <w:sz w:val="16"/>
              </w:rPr>
              <w:t>social-democrata</w:t>
            </w:r>
            <w:proofErr w:type="spellEnd"/>
            <w:r w:rsidRPr="006A7476">
              <w:rPr>
                <w:sz w:val="16"/>
              </w:rPr>
              <w:t xml:space="preserve">. </w:t>
            </w:r>
          </w:p>
        </w:tc>
        <w:tc>
          <w:tcPr>
            <w:tcW w:w="1920" w:type="dxa"/>
            <w:vAlign w:val="center"/>
          </w:tcPr>
          <w:p w:rsidR="00882A05" w:rsidRPr="006A7476" w:rsidRDefault="00882A05" w:rsidP="002A331A">
            <w:pPr>
              <w:spacing w:before="120" w:line="240" w:lineRule="auto"/>
              <w:ind w:firstLine="117"/>
              <w:jc w:val="center"/>
              <w:rPr>
                <w:rFonts w:cs="Arial"/>
                <w:sz w:val="14"/>
                <w:szCs w:val="16"/>
              </w:rPr>
            </w:pPr>
            <w:r w:rsidRPr="006A7476">
              <w:rPr>
                <w:rFonts w:cs="Arial"/>
                <w:sz w:val="14"/>
                <w:szCs w:val="16"/>
              </w:rPr>
              <w:t>DEMOCRACIA PARTIDÁRIA</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RIBEIRO, Sérgio C.; PAIVA, </w:t>
            </w:r>
            <w:proofErr w:type="spellStart"/>
            <w:r w:rsidRPr="006A7476">
              <w:rPr>
                <w:rFonts w:cs="Arial"/>
                <w:sz w:val="16"/>
                <w:szCs w:val="16"/>
              </w:rPr>
              <w:t>Vanilda</w:t>
            </w:r>
            <w:proofErr w:type="spellEnd"/>
            <w:r w:rsidRPr="006A7476">
              <w:rPr>
                <w:rFonts w:cs="Arial"/>
                <w:sz w:val="16"/>
                <w:szCs w:val="16"/>
              </w:rPr>
              <w:t xml:space="preserve">. </w:t>
            </w:r>
            <w:r w:rsidRPr="006A7476">
              <w:rPr>
                <w:rFonts w:cs="Arial"/>
                <w:b/>
                <w:sz w:val="16"/>
                <w:szCs w:val="16"/>
              </w:rPr>
              <w:t xml:space="preserve">Autoritarismo social e educação. </w:t>
            </w:r>
            <w:r w:rsidRPr="006A7476">
              <w:rPr>
                <w:rFonts w:cs="Arial"/>
                <w:i/>
                <w:iCs/>
                <w:sz w:val="16"/>
                <w:szCs w:val="16"/>
              </w:rPr>
              <w:t>Educ. Soc.</w:t>
            </w:r>
            <w:r w:rsidRPr="006A7476">
              <w:rPr>
                <w:rFonts w:cs="Arial"/>
                <w:sz w:val="16"/>
                <w:szCs w:val="16"/>
              </w:rPr>
              <w:t xml:space="preserve"> [impresso]. 1995, vol.16, n.53, pp. 634-647.</w:t>
            </w:r>
          </w:p>
        </w:tc>
        <w:tc>
          <w:tcPr>
            <w:tcW w:w="4440"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A escola não é autoritária em si mesma. A escolaridade pode facilitar a crítica social e a reivindicação de direitos, aumentando a cidadania;</w:t>
            </w:r>
          </w:p>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O autoritarismo está difuso no tecido social; a denúncia da escola autoritária e reprodutora é parte dos mitos que não reconhece o autoritarismo imerso na ideologia e na cultura do povo;</w:t>
            </w:r>
          </w:p>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Os códigos da cultura elaborada sempre foram reivindicados pelas camadas populares; </w:t>
            </w:r>
          </w:p>
        </w:tc>
        <w:tc>
          <w:tcPr>
            <w:tcW w:w="1920" w:type="dxa"/>
            <w:vAlign w:val="center"/>
          </w:tcPr>
          <w:p w:rsidR="00882A05" w:rsidRPr="006A7476" w:rsidRDefault="00882A05" w:rsidP="002A331A">
            <w:pPr>
              <w:spacing w:before="120" w:line="240" w:lineRule="auto"/>
              <w:ind w:firstLine="117"/>
              <w:jc w:val="center"/>
              <w:rPr>
                <w:rFonts w:cs="Arial"/>
                <w:sz w:val="14"/>
                <w:szCs w:val="16"/>
              </w:rPr>
            </w:pPr>
            <w:r w:rsidRPr="006A7476">
              <w:rPr>
                <w:rFonts w:cs="Arial"/>
                <w:sz w:val="14"/>
                <w:szCs w:val="16"/>
              </w:rPr>
              <w:t>DEMOCRATIZAÇÃO DA SOCIEDADE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BELANGER, Paul. </w:t>
            </w:r>
            <w:r w:rsidRPr="006A7476">
              <w:rPr>
                <w:rFonts w:cs="Arial"/>
                <w:b/>
                <w:sz w:val="16"/>
                <w:szCs w:val="16"/>
              </w:rPr>
              <w:t xml:space="preserve">Desafiando as fronteiras da educação democrática. </w:t>
            </w:r>
            <w:r w:rsidRPr="006A7476">
              <w:rPr>
                <w:rFonts w:cs="Arial"/>
                <w:i/>
                <w:iCs/>
                <w:sz w:val="16"/>
                <w:szCs w:val="16"/>
              </w:rPr>
              <w:t>Educ. Soc.</w:t>
            </w:r>
            <w:r w:rsidRPr="006A7476">
              <w:rPr>
                <w:rFonts w:cs="Arial"/>
                <w:sz w:val="16"/>
                <w:szCs w:val="16"/>
              </w:rPr>
              <w:t xml:space="preserve"> [impresso]. 1995, vol.16, n.53, pp. 621-633.</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Participação política ignorada pelos currículos da educação para a democracia; referência ao discurso aceito sobre democracia representativa passando uma visão reducionista da democracia;</w:t>
            </w:r>
          </w:p>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Difusão de um conceito restrito de representação democrática em detrimento da noção mais abrangente de participação democrática e da relação entre democracia social e democracia política.</w:t>
            </w:r>
          </w:p>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Currículo escolar sobre a democracia centralizado na política institucional – silencia sobre as lutas sociais e os conflitos que modificam a arena pública;</w:t>
            </w:r>
          </w:p>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Os movimentos sociais desafiam essas fronteiras limitantes da educação democrática postulando uma concepção mais ampla de democracia que abarcam lutas coletivas, transformações sociais e conflitos entre o político e o social; Fora e dentro do sistema escolar estatal;</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DEMOCRACIA E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43" w:history="1">
              <w:r w:rsidRPr="006A7476">
                <w:rPr>
                  <w:rFonts w:cs="Arial"/>
                  <w:sz w:val="16"/>
                  <w:szCs w:val="16"/>
                </w:rPr>
                <w:t>MARQUES, Luciana Rosa</w:t>
              </w:r>
            </w:hyperlink>
            <w:r w:rsidRPr="006A7476">
              <w:rPr>
                <w:rFonts w:cs="Arial"/>
                <w:sz w:val="16"/>
                <w:szCs w:val="16"/>
              </w:rPr>
              <w:t xml:space="preserve">. </w:t>
            </w:r>
            <w:r w:rsidRPr="006A7476">
              <w:rPr>
                <w:rFonts w:cs="Arial"/>
                <w:b/>
                <w:bCs/>
                <w:sz w:val="16"/>
                <w:szCs w:val="16"/>
              </w:rPr>
              <w:t>Democracia radical e democracia participativa</w:t>
            </w:r>
            <w:r w:rsidRPr="006A7476">
              <w:rPr>
                <w:rFonts w:cs="Arial"/>
                <w:sz w:val="16"/>
                <w:szCs w:val="16"/>
              </w:rPr>
              <w:t xml:space="preserve">: </w:t>
            </w:r>
            <w:r w:rsidRPr="006A7476">
              <w:rPr>
                <w:rFonts w:cs="Arial"/>
                <w:b/>
                <w:bCs/>
                <w:sz w:val="16"/>
                <w:szCs w:val="16"/>
              </w:rPr>
              <w:t>contribuições teóricas à análise da democracia na educação</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2008, vol.29, n.102, pp. 55-78. </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participação aparece como técnica de gestão, como forma de legitimação de uma integração consentida nas atuais concepções hegemônicas de democracia – a democracia liberal, esta entendida como um procedimento de governo;</w:t>
            </w:r>
          </w:p>
          <w:p w:rsidR="00882A05" w:rsidRPr="006A7476" w:rsidRDefault="00882A05" w:rsidP="002A331A">
            <w:pPr>
              <w:spacing w:before="120" w:line="240" w:lineRule="auto"/>
              <w:ind w:firstLine="21"/>
              <w:jc w:val="both"/>
              <w:rPr>
                <w:rFonts w:cs="Arial"/>
                <w:i/>
                <w:sz w:val="16"/>
                <w:szCs w:val="16"/>
              </w:rPr>
            </w:pPr>
            <w:r w:rsidRPr="006A7476">
              <w:rPr>
                <w:rFonts w:cs="Arial"/>
                <w:sz w:val="16"/>
                <w:szCs w:val="16"/>
              </w:rPr>
              <w:t xml:space="preserve">A participação como elemento de emancipação e, portanto, de mudança social é apresentada pelas teorias </w:t>
            </w:r>
            <w:proofErr w:type="spellStart"/>
            <w:proofErr w:type="gramStart"/>
            <w:r w:rsidRPr="006A7476">
              <w:rPr>
                <w:rFonts w:cs="Arial"/>
                <w:sz w:val="16"/>
                <w:szCs w:val="16"/>
              </w:rPr>
              <w:t>não-hegemônicas</w:t>
            </w:r>
            <w:proofErr w:type="spellEnd"/>
            <w:proofErr w:type="gramEnd"/>
            <w:r w:rsidRPr="006A7476">
              <w:rPr>
                <w:rFonts w:cs="Arial"/>
                <w:sz w:val="16"/>
                <w:szCs w:val="16"/>
              </w:rPr>
              <w:t xml:space="preserve"> de democracia. Duas destas perspectivas teóricas são a </w:t>
            </w:r>
            <w:r w:rsidRPr="006A7476">
              <w:rPr>
                <w:rFonts w:cs="Arial"/>
                <w:i/>
                <w:sz w:val="16"/>
                <w:szCs w:val="16"/>
              </w:rPr>
              <w:t>democracia</w:t>
            </w:r>
            <w:r w:rsidRPr="006A7476">
              <w:rPr>
                <w:rFonts w:cs="Arial"/>
                <w:sz w:val="16"/>
                <w:szCs w:val="16"/>
              </w:rPr>
              <w:t xml:space="preserve"> </w:t>
            </w:r>
            <w:r w:rsidRPr="006A7476">
              <w:rPr>
                <w:rFonts w:cs="Arial"/>
                <w:i/>
                <w:sz w:val="16"/>
                <w:szCs w:val="16"/>
              </w:rPr>
              <w:t>participativa</w:t>
            </w:r>
            <w:r w:rsidRPr="006A7476">
              <w:rPr>
                <w:rFonts w:cs="Arial"/>
                <w:sz w:val="16"/>
                <w:szCs w:val="16"/>
              </w:rPr>
              <w:t xml:space="preserve"> e </w:t>
            </w:r>
            <w:r w:rsidRPr="006A7476">
              <w:rPr>
                <w:rFonts w:cs="Arial"/>
                <w:i/>
                <w:sz w:val="16"/>
                <w:szCs w:val="16"/>
              </w:rPr>
              <w:t>democracia</w:t>
            </w:r>
            <w:r w:rsidRPr="006A7476">
              <w:rPr>
                <w:rFonts w:cs="Arial"/>
                <w:sz w:val="16"/>
                <w:szCs w:val="16"/>
              </w:rPr>
              <w:t xml:space="preserve"> </w:t>
            </w:r>
            <w:r w:rsidRPr="006A7476">
              <w:rPr>
                <w:rFonts w:cs="Arial"/>
                <w:i/>
                <w:sz w:val="16"/>
                <w:szCs w:val="16"/>
              </w:rPr>
              <w:t>radical</w:t>
            </w:r>
            <w:r w:rsidRPr="006A7476">
              <w:rPr>
                <w:rFonts w:cs="Arial"/>
                <w:sz w:val="16"/>
                <w:szCs w:val="16"/>
              </w:rPr>
              <w:t xml:space="preserve"> e </w:t>
            </w:r>
            <w:r w:rsidRPr="006A7476">
              <w:rPr>
                <w:rFonts w:cs="Arial"/>
                <w:i/>
                <w:sz w:val="16"/>
                <w:szCs w:val="16"/>
              </w:rPr>
              <w:t>plural;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democracia participativa é discutida nas políticas educacionais como forma de garantir a democratização das relações que se estabelecem na escola e no sistema escolar. Para os neoliberais, a participação implica em </w:t>
            </w:r>
            <w:proofErr w:type="spellStart"/>
            <w:r w:rsidRPr="006A7476">
              <w:rPr>
                <w:rFonts w:cs="Arial"/>
                <w:sz w:val="16"/>
                <w:szCs w:val="16"/>
              </w:rPr>
              <w:t>desresponsabilização</w:t>
            </w:r>
            <w:proofErr w:type="spellEnd"/>
            <w:r w:rsidRPr="006A7476">
              <w:rPr>
                <w:rFonts w:cs="Arial"/>
                <w:sz w:val="16"/>
                <w:szCs w:val="16"/>
              </w:rPr>
              <w:t xml:space="preserve"> do Estado para com as políticas sociais; para os progressistas a participação é entendida como alargamento dos direitos sociais;</w:t>
            </w:r>
          </w:p>
          <w:p w:rsidR="00882A05" w:rsidRPr="006A7476" w:rsidRDefault="00882A05" w:rsidP="002A331A">
            <w:pPr>
              <w:spacing w:before="120" w:line="240" w:lineRule="auto"/>
              <w:ind w:firstLine="21"/>
              <w:jc w:val="both"/>
              <w:rPr>
                <w:rFonts w:cs="Arial"/>
                <w:sz w:val="16"/>
                <w:szCs w:val="16"/>
              </w:rPr>
            </w:pPr>
            <w:proofErr w:type="gramStart"/>
            <w:r w:rsidRPr="006A7476">
              <w:rPr>
                <w:rFonts w:cs="Arial"/>
                <w:sz w:val="16"/>
                <w:szCs w:val="16"/>
              </w:rPr>
              <w:t>o</w:t>
            </w:r>
            <w:proofErr w:type="gramEnd"/>
            <w:r w:rsidRPr="006A7476">
              <w:rPr>
                <w:rFonts w:cs="Arial"/>
                <w:sz w:val="16"/>
                <w:szCs w:val="16"/>
              </w:rPr>
              <w:t xml:space="preserve"> estudo da democracia na educação não pode se prender aos aspectos normativos, como proposto pelas teorias hegemônicas, mas sim às relações que se constroem nos diferentes espaços educativos. </w:t>
            </w:r>
          </w:p>
          <w:p w:rsidR="00882A05" w:rsidRPr="006A7476" w:rsidRDefault="00882A05" w:rsidP="002A331A">
            <w:pPr>
              <w:spacing w:before="120" w:line="240" w:lineRule="auto"/>
              <w:ind w:firstLine="21"/>
              <w:jc w:val="both"/>
              <w:rPr>
                <w:rFonts w:cs="Arial"/>
                <w:sz w:val="16"/>
                <w:szCs w:val="16"/>
              </w:rPr>
            </w:pPr>
            <w:proofErr w:type="gramStart"/>
            <w:r w:rsidRPr="006A7476">
              <w:rPr>
                <w:rFonts w:cs="Arial"/>
                <w:sz w:val="16"/>
                <w:szCs w:val="16"/>
              </w:rPr>
              <w:t>a</w:t>
            </w:r>
            <w:proofErr w:type="gramEnd"/>
            <w:r w:rsidRPr="006A7476">
              <w:rPr>
                <w:rFonts w:cs="Arial"/>
                <w:sz w:val="16"/>
                <w:szCs w:val="16"/>
              </w:rPr>
              <w:t xml:space="preserve"> vivência democrática nos diferentes espaços sociais leva à democratização da sociedade;  a democracia se consolida como prática social cotidiana, por meio de processos de formulação e renovação de uma cultura política nos diferentes espaços sociais, realizando uma repolitização global das práticas sociais e criando novas oportunidades ao exercício democrático;</w:t>
            </w:r>
          </w:p>
        </w:tc>
        <w:tc>
          <w:tcPr>
            <w:tcW w:w="1920" w:type="dxa"/>
            <w:vAlign w:val="center"/>
          </w:tcPr>
          <w:p w:rsidR="00882A05" w:rsidRPr="006A7476" w:rsidRDefault="00882A05" w:rsidP="002A331A">
            <w:pPr>
              <w:spacing w:before="120" w:line="240" w:lineRule="auto"/>
              <w:ind w:firstLine="21"/>
              <w:jc w:val="center"/>
              <w:rPr>
                <w:rFonts w:cs="Arial"/>
                <w:sz w:val="14"/>
                <w:szCs w:val="16"/>
              </w:rPr>
            </w:pPr>
            <w:r w:rsidRPr="006A7476">
              <w:rPr>
                <w:rFonts w:cs="Arial"/>
                <w:sz w:val="14"/>
                <w:szCs w:val="16"/>
              </w:rPr>
              <w:t>DEMOCRATIZAÇÃO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b/>
                <w:sz w:val="16"/>
                <w:szCs w:val="16"/>
              </w:rPr>
            </w:pPr>
            <w:r w:rsidRPr="006A7476">
              <w:rPr>
                <w:rFonts w:cs="Arial"/>
                <w:sz w:val="16"/>
                <w:szCs w:val="16"/>
              </w:rPr>
              <w:t xml:space="preserve">LEITE, Márcia de Paula. </w:t>
            </w:r>
            <w:r w:rsidRPr="006A7476">
              <w:rPr>
                <w:rFonts w:cs="Arial"/>
                <w:b/>
                <w:sz w:val="16"/>
                <w:szCs w:val="16"/>
              </w:rPr>
              <w:t xml:space="preserve">Novas Formas de Gestão da </w:t>
            </w:r>
            <w:proofErr w:type="spellStart"/>
            <w:r w:rsidRPr="006A7476">
              <w:rPr>
                <w:rFonts w:cs="Arial"/>
                <w:b/>
                <w:sz w:val="16"/>
                <w:szCs w:val="16"/>
              </w:rPr>
              <w:t>Mão-de-obra</w:t>
            </w:r>
            <w:proofErr w:type="spellEnd"/>
            <w:r w:rsidRPr="006A7476">
              <w:rPr>
                <w:rFonts w:cs="Arial"/>
                <w:b/>
                <w:sz w:val="16"/>
                <w:szCs w:val="16"/>
              </w:rPr>
              <w:t xml:space="preserve"> e Sistemas Participativos: uma tendência à democratização das </w:t>
            </w:r>
            <w:r w:rsidRPr="006A7476">
              <w:rPr>
                <w:rFonts w:cs="Arial"/>
                <w:b/>
                <w:sz w:val="16"/>
                <w:szCs w:val="16"/>
              </w:rPr>
              <w:lastRenderedPageBreak/>
              <w:t xml:space="preserve">relações de trabalho? </w:t>
            </w:r>
            <w:r w:rsidRPr="006A7476">
              <w:rPr>
                <w:rFonts w:cs="Arial"/>
                <w:i/>
                <w:iCs/>
                <w:sz w:val="16"/>
                <w:szCs w:val="16"/>
              </w:rPr>
              <w:t>Educ. Soc.</w:t>
            </w:r>
            <w:r w:rsidRPr="006A7476">
              <w:rPr>
                <w:rFonts w:cs="Arial"/>
                <w:sz w:val="16"/>
                <w:szCs w:val="16"/>
              </w:rPr>
              <w:t xml:space="preserve"> [impresso]. Ago. 1993, vol.14, n.45, pp.. 190-210.</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lastRenderedPageBreak/>
              <w:t>Participação no trabalho como forma de democratização das relações trabalhistas;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Democratização </w:t>
            </w:r>
            <w:proofErr w:type="gramStart"/>
            <w:r w:rsidRPr="006A7476">
              <w:rPr>
                <w:rFonts w:cs="Arial"/>
                <w:sz w:val="16"/>
                <w:szCs w:val="16"/>
              </w:rPr>
              <w:t>da empresas</w:t>
            </w:r>
            <w:proofErr w:type="gramEnd"/>
            <w:r w:rsidRPr="006A7476">
              <w:rPr>
                <w:rFonts w:cs="Arial"/>
                <w:sz w:val="16"/>
                <w:szCs w:val="16"/>
              </w:rPr>
              <w:t xml:space="preserve"> – baseada em novas formas de organização do trabalho apoiadas na integração de </w:t>
            </w:r>
            <w:r w:rsidRPr="006A7476">
              <w:rPr>
                <w:rFonts w:cs="Arial"/>
                <w:sz w:val="16"/>
                <w:szCs w:val="16"/>
              </w:rPr>
              <w:lastRenderedPageBreak/>
              <w:t xml:space="preserve">tarefas e dos trabalhos de planejamento e execução e em novos padrões de gestão da </w:t>
            </w:r>
            <w:proofErr w:type="spellStart"/>
            <w:r w:rsidRPr="006A7476">
              <w:rPr>
                <w:rFonts w:cs="Arial"/>
                <w:sz w:val="16"/>
                <w:szCs w:val="16"/>
              </w:rPr>
              <w:t>mão-de-obra</w:t>
            </w:r>
            <w:proofErr w:type="spellEnd"/>
            <w:r w:rsidRPr="006A7476">
              <w:rPr>
                <w:rFonts w:cs="Arial"/>
                <w:sz w:val="16"/>
                <w:szCs w:val="16"/>
              </w:rPr>
              <w:t xml:space="preserve"> por meio da cooperação e participação dos trabalhadores; tendência à integração dos trabalhos de concepção e execução;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participação dos trabalhadores neste contexto das novas tecnologias pode estar ensejando mais a </w:t>
            </w:r>
            <w:proofErr w:type="spellStart"/>
            <w:r w:rsidRPr="006A7476">
              <w:rPr>
                <w:rFonts w:cs="Arial"/>
                <w:sz w:val="16"/>
                <w:szCs w:val="16"/>
              </w:rPr>
              <w:t>precarização</w:t>
            </w:r>
            <w:proofErr w:type="spellEnd"/>
            <w:r w:rsidRPr="006A7476">
              <w:rPr>
                <w:rFonts w:cs="Arial"/>
                <w:sz w:val="16"/>
                <w:szCs w:val="16"/>
              </w:rPr>
              <w:t xml:space="preserve"> do que o enriquecimento do trabalho;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No Brasil, participação dos trabalhadores apenas naquilo que se refere a problemas cotidianos da produção;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Processo de participação parcial, limitado e controlado; exclusão e desarticulação das entidades representativas dos trabalhadores; o que demonstra a feição autoritária desse </w:t>
            </w:r>
            <w:proofErr w:type="gramStart"/>
            <w:r w:rsidRPr="006A7476">
              <w:rPr>
                <w:rFonts w:cs="Arial"/>
                <w:sz w:val="16"/>
                <w:szCs w:val="16"/>
              </w:rPr>
              <w:t>processo</w:t>
            </w:r>
            <w:proofErr w:type="gramEnd"/>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DEMOCRATIZAÇÃO DAS EMPRESAS</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lastRenderedPageBreak/>
              <w:t xml:space="preserve">ARROYO, Miguel. </w:t>
            </w:r>
            <w:r w:rsidRPr="006A7476">
              <w:rPr>
                <w:rFonts w:cs="Arial"/>
                <w:b/>
                <w:sz w:val="16"/>
                <w:szCs w:val="16"/>
              </w:rPr>
              <w:t xml:space="preserve">Operários e Educadores se Identificam: que rumos </w:t>
            </w:r>
            <w:proofErr w:type="gramStart"/>
            <w:r w:rsidRPr="006A7476">
              <w:rPr>
                <w:rFonts w:cs="Arial"/>
                <w:b/>
                <w:sz w:val="16"/>
                <w:szCs w:val="16"/>
              </w:rPr>
              <w:t>tomará</w:t>
            </w:r>
            <w:proofErr w:type="gramEnd"/>
            <w:r w:rsidRPr="006A7476">
              <w:rPr>
                <w:rFonts w:cs="Arial"/>
                <w:b/>
                <w:sz w:val="16"/>
                <w:szCs w:val="16"/>
              </w:rPr>
              <w:t xml:space="preserve"> a educação brasileira? </w:t>
            </w:r>
            <w:r w:rsidRPr="006A7476">
              <w:rPr>
                <w:rFonts w:cs="Arial"/>
                <w:i/>
                <w:iCs/>
                <w:sz w:val="16"/>
                <w:szCs w:val="16"/>
              </w:rPr>
              <w:t>Educ. Soc.</w:t>
            </w:r>
            <w:r w:rsidRPr="006A7476">
              <w:rPr>
                <w:rFonts w:cs="Arial"/>
                <w:sz w:val="16"/>
                <w:szCs w:val="16"/>
              </w:rPr>
              <w:t xml:space="preserve"> [impresso].  Jan. 1980, vol.2, n.5, pp.5-23.</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Reorganização social capitalista e participação das classes populares na vida do país – democratização da sociedade civil;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Escola como espaço de luta de classes – redefinição da escola pública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DEMOCRATIZAÇÃO DA SOCIEDADE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PAIVA, </w:t>
            </w:r>
            <w:proofErr w:type="spellStart"/>
            <w:r w:rsidRPr="006A7476">
              <w:rPr>
                <w:rFonts w:cs="Arial"/>
                <w:sz w:val="16"/>
                <w:szCs w:val="16"/>
              </w:rPr>
              <w:t>Vanilda</w:t>
            </w:r>
            <w:proofErr w:type="spellEnd"/>
            <w:r w:rsidRPr="006A7476">
              <w:rPr>
                <w:rFonts w:cs="Arial"/>
                <w:sz w:val="16"/>
                <w:szCs w:val="16"/>
              </w:rPr>
              <w:t xml:space="preserve">. </w:t>
            </w:r>
            <w:r w:rsidRPr="006A7476">
              <w:rPr>
                <w:rFonts w:cs="Arial"/>
                <w:b/>
                <w:sz w:val="16"/>
                <w:szCs w:val="16"/>
              </w:rPr>
              <w:t>Educação e Democracia</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1995, vol.16, n.53, pp. 606-620.</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b/>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Crítica às tendências que focalizam o autoritarismo nas bases do Estado isentando a sociedade civil. O autoritarismo do Estado visto como autônomo da sociedade. </w:t>
            </w:r>
            <w:proofErr w:type="spellStart"/>
            <w:r w:rsidRPr="006A7476">
              <w:rPr>
                <w:rFonts w:cs="Arial"/>
                <w:sz w:val="16"/>
                <w:szCs w:val="16"/>
              </w:rPr>
              <w:t>Endemonização</w:t>
            </w:r>
            <w:proofErr w:type="spellEnd"/>
            <w:r w:rsidRPr="006A7476">
              <w:rPr>
                <w:rFonts w:cs="Arial"/>
                <w:sz w:val="16"/>
                <w:szCs w:val="16"/>
              </w:rPr>
              <w:t xml:space="preserve"> do Estado e endeusamento da cultura popular;</w:t>
            </w:r>
          </w:p>
          <w:p w:rsidR="00882A05" w:rsidRPr="006A7476" w:rsidRDefault="00882A05" w:rsidP="002A331A">
            <w:pPr>
              <w:spacing w:before="120" w:line="240" w:lineRule="auto"/>
              <w:ind w:firstLine="21"/>
              <w:jc w:val="both"/>
              <w:rPr>
                <w:rFonts w:cs="Arial"/>
                <w:sz w:val="16"/>
                <w:szCs w:val="16"/>
              </w:rPr>
            </w:pPr>
            <w:proofErr w:type="spellStart"/>
            <w:r w:rsidRPr="006A7476">
              <w:rPr>
                <w:rFonts w:cs="Arial"/>
                <w:sz w:val="16"/>
                <w:szCs w:val="16"/>
              </w:rPr>
              <w:t>Desfocar</w:t>
            </w:r>
            <w:proofErr w:type="spellEnd"/>
            <w:r w:rsidRPr="006A7476">
              <w:rPr>
                <w:rFonts w:cs="Arial"/>
                <w:sz w:val="16"/>
                <w:szCs w:val="16"/>
              </w:rPr>
              <w:t xml:space="preserve"> o autoritarismo do Estado para a sociedade – as relações autoritárias penetra na cultura do povo, manifesta-se na organização social, nas concepções de cidadania, nas relações de gênero, na formação das elites e das massas populares, etc.</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Educação – formação de um </w:t>
            </w:r>
            <w:proofErr w:type="spellStart"/>
            <w:r w:rsidRPr="006A7476">
              <w:rPr>
                <w:rFonts w:cs="Arial"/>
                <w:i/>
                <w:sz w:val="16"/>
                <w:szCs w:val="16"/>
              </w:rPr>
              <w:t>ethos</w:t>
            </w:r>
            <w:proofErr w:type="spellEnd"/>
            <w:r w:rsidRPr="006A7476">
              <w:rPr>
                <w:rFonts w:cs="Arial"/>
                <w:sz w:val="16"/>
                <w:szCs w:val="16"/>
              </w:rPr>
              <w:t xml:space="preserve"> democrático por meio da interação comunicativa e da apreensão dos mecanismos de reprodução das estruturas sociais objetivas;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Não cita especificamente o termo participação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DEMOCRATIZAÇÃO DA SOCIEDADE</w:t>
            </w:r>
          </w:p>
        </w:tc>
      </w:tr>
      <w:tr w:rsidR="00882A05" w:rsidRPr="006A7476" w:rsidTr="002A331A">
        <w:tc>
          <w:tcPr>
            <w:tcW w:w="2508" w:type="dxa"/>
          </w:tcPr>
          <w:p w:rsidR="00882A05" w:rsidRPr="006A7476" w:rsidRDefault="00882A05" w:rsidP="002A331A">
            <w:pPr>
              <w:spacing w:before="120" w:line="240" w:lineRule="auto"/>
              <w:ind w:firstLine="0"/>
              <w:jc w:val="both"/>
              <w:rPr>
                <w:rFonts w:cs="Arial"/>
                <w:b/>
                <w:sz w:val="16"/>
                <w:szCs w:val="16"/>
              </w:rPr>
            </w:pPr>
            <w:r w:rsidRPr="006A7476">
              <w:rPr>
                <w:rFonts w:cs="Arial"/>
                <w:sz w:val="16"/>
                <w:szCs w:val="16"/>
              </w:rPr>
              <w:t xml:space="preserve">OLIVEIRA, </w:t>
            </w:r>
            <w:proofErr w:type="spellStart"/>
            <w:r w:rsidRPr="006A7476">
              <w:rPr>
                <w:rFonts w:cs="Arial"/>
                <w:sz w:val="16"/>
                <w:szCs w:val="16"/>
              </w:rPr>
              <w:t>Rosiska</w:t>
            </w:r>
            <w:proofErr w:type="spellEnd"/>
            <w:r w:rsidRPr="006A7476">
              <w:rPr>
                <w:rFonts w:cs="Arial"/>
                <w:sz w:val="16"/>
                <w:szCs w:val="16"/>
              </w:rPr>
              <w:t xml:space="preserve"> Darcy. </w:t>
            </w:r>
            <w:r w:rsidRPr="006A7476">
              <w:rPr>
                <w:rFonts w:cs="Arial"/>
                <w:b/>
                <w:sz w:val="16"/>
                <w:szCs w:val="16"/>
              </w:rPr>
              <w:t xml:space="preserve">Os movimentos sociais reinventam a educação.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mar.</w:t>
            </w:r>
            <w:proofErr w:type="gramEnd"/>
            <w:r w:rsidRPr="006A7476">
              <w:rPr>
                <w:rFonts w:cs="Arial"/>
                <w:sz w:val="16"/>
                <w:szCs w:val="16"/>
              </w:rPr>
              <w:t xml:space="preserve"> 1981, vol.3, n.8, pp. 33-60.</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Participação como afirmação da identidade cultural das comunidades;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Educação – participação de todos os membros da comunidade na decisão, gestão e execução dos projetos </w:t>
            </w:r>
            <w:proofErr w:type="gramStart"/>
            <w:r w:rsidRPr="006A7476">
              <w:rPr>
                <w:rFonts w:cs="Arial"/>
                <w:sz w:val="16"/>
                <w:szCs w:val="16"/>
              </w:rPr>
              <w:t>comunitários</w:t>
            </w:r>
            <w:proofErr w:type="gramEnd"/>
          </w:p>
          <w:p w:rsidR="00882A05" w:rsidRPr="006A7476" w:rsidRDefault="00882A05" w:rsidP="002A331A">
            <w:pPr>
              <w:spacing w:before="120" w:line="240" w:lineRule="auto"/>
              <w:ind w:firstLine="21"/>
              <w:jc w:val="both"/>
              <w:rPr>
                <w:rFonts w:cs="Arial"/>
                <w:sz w:val="16"/>
                <w:szCs w:val="16"/>
              </w:rPr>
            </w:pPr>
            <w:proofErr w:type="gramStart"/>
            <w:r w:rsidRPr="006A7476">
              <w:rPr>
                <w:rFonts w:cs="Arial"/>
                <w:sz w:val="16"/>
                <w:szCs w:val="16"/>
              </w:rPr>
              <w:t>o</w:t>
            </w:r>
            <w:proofErr w:type="gramEnd"/>
            <w:r w:rsidRPr="006A7476">
              <w:rPr>
                <w:rFonts w:cs="Arial"/>
                <w:sz w:val="16"/>
                <w:szCs w:val="16"/>
              </w:rPr>
              <w:t xml:space="preserve"> questionamento do Estado centralizador e distribuidor de serviços orienta em direção à constituição de unidades descentralizadas, onde o envolvimento de todos os membros da comunidade na decisão, gestão e execução de cada projeto comum constituem a educação.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 </w:t>
            </w:r>
            <w:proofErr w:type="gramStart"/>
            <w:r w:rsidRPr="006A7476">
              <w:rPr>
                <w:rFonts w:cs="Arial"/>
                <w:sz w:val="16"/>
                <w:szCs w:val="16"/>
              </w:rPr>
              <w:t>a</w:t>
            </w:r>
            <w:proofErr w:type="gramEnd"/>
            <w:r w:rsidRPr="006A7476">
              <w:rPr>
                <w:rFonts w:cs="Arial"/>
                <w:sz w:val="16"/>
                <w:szCs w:val="16"/>
              </w:rPr>
              <w:t xml:space="preserve"> democratização ao nível da escolha, da </w:t>
            </w:r>
            <w:r w:rsidRPr="006A7476">
              <w:rPr>
                <w:rFonts w:cs="Arial"/>
                <w:b/>
                <w:sz w:val="16"/>
                <w:szCs w:val="16"/>
              </w:rPr>
              <w:t>gestão</w:t>
            </w:r>
            <w:r w:rsidRPr="006A7476">
              <w:rPr>
                <w:rFonts w:cs="Arial"/>
                <w:sz w:val="16"/>
                <w:szCs w:val="16"/>
              </w:rPr>
              <w:t xml:space="preserve"> e dos benefícios oferecidos pelos instrumentos sociais que está no centro do processo de transformação, associada à </w:t>
            </w:r>
            <w:proofErr w:type="spellStart"/>
            <w:r w:rsidRPr="006A7476">
              <w:rPr>
                <w:rFonts w:cs="Arial"/>
                <w:sz w:val="16"/>
                <w:szCs w:val="16"/>
              </w:rPr>
              <w:t>idéia</w:t>
            </w:r>
            <w:proofErr w:type="spellEnd"/>
            <w:r w:rsidRPr="006A7476">
              <w:rPr>
                <w:rFonts w:cs="Arial"/>
                <w:sz w:val="16"/>
                <w:szCs w:val="16"/>
              </w:rPr>
              <w:t xml:space="preserve"> de descentralização. Ela é a condição mesma de um controle pela população dos projetos sociais, ao mesmo tempo em que é a única maneira de se favorecer a emergência de uma multiplicidade de identidades culturais. É a partir destas </w:t>
            </w:r>
            <w:proofErr w:type="spellStart"/>
            <w:r w:rsidRPr="006A7476">
              <w:rPr>
                <w:rFonts w:cs="Arial"/>
                <w:sz w:val="16"/>
                <w:szCs w:val="16"/>
              </w:rPr>
              <w:t>idéias</w:t>
            </w:r>
            <w:proofErr w:type="spellEnd"/>
            <w:r w:rsidRPr="006A7476">
              <w:rPr>
                <w:rFonts w:cs="Arial"/>
                <w:sz w:val="16"/>
                <w:szCs w:val="16"/>
              </w:rPr>
              <w:t xml:space="preserve"> de descentralização e de afirmação de identidade que é possível e necessário pensar uma nova educação.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DESCENTRALIZAÇÃO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PINO, Ivany. </w:t>
            </w:r>
            <w:r w:rsidRPr="006A7476">
              <w:rPr>
                <w:rFonts w:cs="Arial"/>
                <w:b/>
                <w:sz w:val="16"/>
                <w:szCs w:val="16"/>
              </w:rPr>
              <w:t xml:space="preserve">Os novos rumos da nova LDB: dos processos e conteúdos. </w:t>
            </w:r>
            <w:r w:rsidRPr="006A7476">
              <w:rPr>
                <w:rFonts w:cs="Arial"/>
                <w:i/>
                <w:iCs/>
                <w:sz w:val="16"/>
                <w:szCs w:val="16"/>
              </w:rPr>
              <w:t>Educ. Soc.</w:t>
            </w:r>
            <w:r w:rsidRPr="006A7476">
              <w:rPr>
                <w:rFonts w:cs="Arial"/>
                <w:sz w:val="16"/>
                <w:szCs w:val="16"/>
              </w:rPr>
              <w:t xml:space="preserve"> [impresso]. 1995, vol.16, n.51, pp. 356-378.</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Participação na lógica interna dos substitutivos de LDB tramitando no Congresso Nacional (Cid Sabóia e Darcy Ribeiro) – binômio desconcentração/descentralização;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Participação no substitutivo CS – desconcentração do poder via criação de novos espaços de participação para categorias de atores sociais – constituição de conselhos escolares, com representação da comunidade e escolha de diretores;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No substitutivo DR – não propõe diretrizes para escolha dos diretores</w:t>
            </w:r>
            <w:proofErr w:type="gramStart"/>
            <w:r w:rsidRPr="006A7476">
              <w:rPr>
                <w:rFonts w:cs="Arial"/>
                <w:sz w:val="16"/>
                <w:szCs w:val="16"/>
              </w:rPr>
              <w:t xml:space="preserve"> mas</w:t>
            </w:r>
            <w:proofErr w:type="gramEnd"/>
            <w:r w:rsidRPr="006A7476">
              <w:rPr>
                <w:rFonts w:cs="Arial"/>
                <w:sz w:val="16"/>
                <w:szCs w:val="16"/>
              </w:rPr>
              <w:t xml:space="preserve"> aumenta seu poder; </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Os dois subst. Fortalecem a diretriz da participação dos </w:t>
            </w:r>
            <w:r w:rsidRPr="006A7476">
              <w:rPr>
                <w:rFonts w:cs="Arial"/>
                <w:sz w:val="16"/>
                <w:szCs w:val="16"/>
              </w:rPr>
              <w:lastRenderedPageBreak/>
              <w:t>docentes na elaboração do PPP;</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DESCENTRALIZAÇÃO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44" w:history="1">
              <w:r w:rsidRPr="006A7476">
                <w:rPr>
                  <w:rFonts w:cs="Arial"/>
                  <w:sz w:val="16"/>
                  <w:szCs w:val="16"/>
                </w:rPr>
                <w:t xml:space="preserve">ROSAR, Maria de </w:t>
              </w:r>
              <w:proofErr w:type="spellStart"/>
              <w:r w:rsidRPr="006A7476">
                <w:rPr>
                  <w:rFonts w:cs="Arial"/>
                  <w:sz w:val="16"/>
                  <w:szCs w:val="16"/>
                </w:rPr>
                <w:t>Fatima</w:t>
              </w:r>
              <w:proofErr w:type="spellEnd"/>
              <w:r w:rsidRPr="006A7476">
                <w:rPr>
                  <w:rFonts w:cs="Arial"/>
                  <w:sz w:val="16"/>
                  <w:szCs w:val="16"/>
                </w:rPr>
                <w:t xml:space="preserve"> Felix</w:t>
              </w:r>
            </w:hyperlink>
            <w:proofErr w:type="gramStart"/>
            <w:r w:rsidRPr="006A7476">
              <w:rPr>
                <w:rFonts w:cs="Arial"/>
                <w:sz w:val="16"/>
                <w:szCs w:val="16"/>
              </w:rPr>
              <w:t xml:space="preserve">  </w:t>
            </w:r>
            <w:proofErr w:type="gramEnd"/>
            <w:r w:rsidRPr="006A7476">
              <w:rPr>
                <w:rFonts w:cs="Arial"/>
                <w:sz w:val="16"/>
                <w:szCs w:val="16"/>
              </w:rPr>
              <w:t xml:space="preserve">e  </w:t>
            </w:r>
            <w:hyperlink r:id="rId45" w:history="1">
              <w:r w:rsidRPr="006A7476">
                <w:rPr>
                  <w:rFonts w:cs="Arial"/>
                  <w:sz w:val="16"/>
                  <w:szCs w:val="16"/>
                </w:rPr>
                <w:t xml:space="preserve">KRAWCZYK, Nora </w:t>
              </w:r>
              <w:proofErr w:type="spellStart"/>
              <w:r w:rsidRPr="006A7476">
                <w:rPr>
                  <w:rFonts w:cs="Arial"/>
                  <w:sz w:val="16"/>
                  <w:szCs w:val="16"/>
                </w:rPr>
                <w:t>Rut</w:t>
              </w:r>
              <w:proofErr w:type="spellEnd"/>
            </w:hyperlink>
            <w:r w:rsidRPr="006A7476">
              <w:rPr>
                <w:rFonts w:cs="Arial"/>
                <w:sz w:val="16"/>
                <w:szCs w:val="16"/>
              </w:rPr>
              <w:t xml:space="preserve">. </w:t>
            </w:r>
            <w:r w:rsidRPr="006A7476">
              <w:rPr>
                <w:rFonts w:cs="Arial"/>
                <w:b/>
                <w:bCs/>
                <w:sz w:val="16"/>
                <w:szCs w:val="16"/>
              </w:rPr>
              <w:t>Diferenças da homogeneidade</w:t>
            </w:r>
            <w:r w:rsidRPr="006A7476">
              <w:rPr>
                <w:rFonts w:cs="Arial"/>
                <w:sz w:val="16"/>
                <w:szCs w:val="16"/>
              </w:rPr>
              <w:t xml:space="preserve">: </w:t>
            </w:r>
            <w:r w:rsidRPr="006A7476">
              <w:rPr>
                <w:rFonts w:cs="Arial"/>
                <w:b/>
                <w:bCs/>
                <w:sz w:val="16"/>
                <w:szCs w:val="16"/>
              </w:rPr>
              <w:t>elementos para o estudo da política educacional em alguns países da América Latina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2001, vol.22, n.75, pp. 33-43</w:t>
            </w: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modo de realização das práticas democráticas nos diferentes países da América Latina condicionam as tendências de descentralização ou centralização das políticas educacionais no âmbito da Reforma dos anos 1990;</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As reformas se processam em sociedades com diferentes culturas políticas e associativas que seguramente </w:t>
            </w:r>
            <w:proofErr w:type="gramStart"/>
            <w:r w:rsidRPr="006A7476">
              <w:rPr>
                <w:rFonts w:cs="Arial"/>
                <w:sz w:val="16"/>
                <w:szCs w:val="16"/>
              </w:rPr>
              <w:t>intervêm,</w:t>
            </w:r>
            <w:proofErr w:type="gramEnd"/>
            <w:r w:rsidRPr="006A7476">
              <w:rPr>
                <w:rFonts w:cs="Arial"/>
                <w:sz w:val="16"/>
                <w:szCs w:val="16"/>
              </w:rPr>
              <w:t xml:space="preserve"> de alguma forma, na concretização das mudanças;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Na perspectiva teórico-metodológica da </w:t>
            </w:r>
            <w:proofErr w:type="spellStart"/>
            <w:r w:rsidRPr="006A7476">
              <w:rPr>
                <w:rFonts w:cs="Arial"/>
                <w:sz w:val="16"/>
                <w:szCs w:val="16"/>
              </w:rPr>
              <w:t>reterritorialização</w:t>
            </w:r>
            <w:proofErr w:type="spellEnd"/>
            <w:r w:rsidRPr="006A7476">
              <w:rPr>
                <w:rFonts w:cs="Arial"/>
                <w:sz w:val="16"/>
                <w:szCs w:val="16"/>
              </w:rPr>
              <w:t xml:space="preserve"> as novas propostas se articulam com a cultura e a tradição existente, produzindo-se assim novos sentidos, sem garantia de que seus resultados sejam mais democráticos.</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DESCENTRALIZAÇÃO</w:t>
            </w:r>
          </w:p>
        </w:tc>
      </w:tr>
      <w:tr w:rsidR="00882A05" w:rsidRPr="004B546C" w:rsidTr="002A331A">
        <w:tc>
          <w:tcPr>
            <w:tcW w:w="2508" w:type="dxa"/>
          </w:tcPr>
          <w:p w:rsidR="00882A05" w:rsidRPr="004B546C" w:rsidRDefault="00882A05" w:rsidP="002A331A">
            <w:pPr>
              <w:spacing w:before="120" w:line="240" w:lineRule="auto"/>
              <w:ind w:firstLine="0"/>
              <w:jc w:val="both"/>
              <w:rPr>
                <w:rFonts w:cs="Arial"/>
                <w:sz w:val="16"/>
                <w:szCs w:val="16"/>
              </w:rPr>
            </w:pPr>
            <w:hyperlink r:id="rId46" w:history="1">
              <w:r w:rsidRPr="004B546C">
                <w:rPr>
                  <w:rStyle w:val="Hyperlink"/>
                  <w:rFonts w:cs="Arial"/>
                  <w:sz w:val="16"/>
                  <w:szCs w:val="16"/>
                </w:rPr>
                <w:t>ARRETCHE, Marta</w:t>
              </w:r>
            </w:hyperlink>
            <w:r w:rsidRPr="004B546C">
              <w:rPr>
                <w:rFonts w:cs="Arial"/>
                <w:sz w:val="16"/>
                <w:szCs w:val="16"/>
              </w:rPr>
              <w:t xml:space="preserve">. </w:t>
            </w:r>
            <w:r w:rsidRPr="004B546C">
              <w:rPr>
                <w:rFonts w:cs="Arial"/>
                <w:b/>
                <w:bCs/>
                <w:sz w:val="16"/>
                <w:szCs w:val="16"/>
              </w:rPr>
              <w:t>Relações federativas nas políticas sociais</w:t>
            </w:r>
            <w:r w:rsidRPr="004B546C">
              <w:rPr>
                <w:rFonts w:cs="Arial"/>
                <w:sz w:val="16"/>
                <w:szCs w:val="16"/>
              </w:rPr>
              <w:t>.</w:t>
            </w:r>
            <w:r w:rsidRPr="004B546C">
              <w:rPr>
                <w:rFonts w:cs="Arial"/>
                <w:i/>
                <w:iCs/>
                <w:sz w:val="16"/>
                <w:szCs w:val="16"/>
              </w:rPr>
              <w:t xml:space="preserve"> Educ. Soc.</w:t>
            </w:r>
            <w:r w:rsidRPr="004B546C">
              <w:rPr>
                <w:rFonts w:cs="Arial"/>
                <w:sz w:val="16"/>
                <w:szCs w:val="16"/>
              </w:rPr>
              <w:t xml:space="preserve"> [online]. 2002, vol.23, n.80, pp. 25-48.</w:t>
            </w:r>
          </w:p>
        </w:tc>
        <w:tc>
          <w:tcPr>
            <w:tcW w:w="4440" w:type="dxa"/>
          </w:tcPr>
          <w:p w:rsidR="00882A05" w:rsidRPr="004B546C" w:rsidRDefault="00882A05" w:rsidP="002A331A">
            <w:pPr>
              <w:spacing w:before="120" w:line="240" w:lineRule="auto"/>
              <w:ind w:firstLine="21"/>
              <w:jc w:val="both"/>
              <w:rPr>
                <w:rFonts w:cs="Arial"/>
                <w:sz w:val="16"/>
                <w:szCs w:val="16"/>
              </w:rPr>
            </w:pPr>
            <w:proofErr w:type="gramStart"/>
            <w:r w:rsidRPr="004B546C">
              <w:rPr>
                <w:rFonts w:cs="Arial"/>
                <w:sz w:val="16"/>
                <w:szCs w:val="16"/>
              </w:rPr>
              <w:t>a</w:t>
            </w:r>
            <w:proofErr w:type="gramEnd"/>
            <w:r w:rsidRPr="004B546C">
              <w:rPr>
                <w:rFonts w:cs="Arial"/>
                <w:sz w:val="16"/>
                <w:szCs w:val="16"/>
              </w:rPr>
              <w:t xml:space="preserve"> descentralização como reivindicação democrática dos anos 70 e 80 apontava como alternativa à centralização do poder militar prometendo eficiência, participação e transparência. </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O federalismo como base da organização do Estado brasileiro não é a mesma coisa que descentralização apesar de sua coincidência histórica – ambos nascem como negação do autoritarismo e da centralização;</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A descentralização da alocação de recursos federais operadas no governo FHC abriu espaço para a participação do poder privado na provisão de serviços públicos;</w:t>
            </w:r>
          </w:p>
        </w:tc>
        <w:tc>
          <w:tcPr>
            <w:tcW w:w="1920" w:type="dxa"/>
            <w:vAlign w:val="center"/>
          </w:tcPr>
          <w:p w:rsidR="00882A05" w:rsidRPr="004B546C" w:rsidRDefault="00882A05" w:rsidP="002A331A">
            <w:pPr>
              <w:spacing w:before="120" w:line="240" w:lineRule="auto"/>
              <w:ind w:firstLine="116"/>
              <w:jc w:val="center"/>
              <w:rPr>
                <w:rFonts w:cs="Arial"/>
                <w:sz w:val="14"/>
                <w:szCs w:val="16"/>
              </w:rPr>
            </w:pPr>
            <w:r w:rsidRPr="004B546C">
              <w:rPr>
                <w:rFonts w:cs="Arial"/>
                <w:sz w:val="14"/>
                <w:szCs w:val="16"/>
              </w:rPr>
              <w:t xml:space="preserve">DESCENTRALIZAÇÃO </w:t>
            </w:r>
          </w:p>
        </w:tc>
      </w:tr>
      <w:tr w:rsidR="00882A05" w:rsidRPr="004B546C" w:rsidTr="002A331A">
        <w:tc>
          <w:tcPr>
            <w:tcW w:w="2508" w:type="dxa"/>
          </w:tcPr>
          <w:p w:rsidR="00882A05" w:rsidRPr="004B546C" w:rsidRDefault="00882A05" w:rsidP="002A331A">
            <w:pPr>
              <w:spacing w:before="120" w:line="240" w:lineRule="auto"/>
              <w:ind w:firstLine="0"/>
              <w:jc w:val="both"/>
              <w:rPr>
                <w:rFonts w:cs="Arial"/>
                <w:sz w:val="16"/>
                <w:szCs w:val="16"/>
              </w:rPr>
            </w:pPr>
            <w:hyperlink r:id="rId47" w:history="1">
              <w:r w:rsidRPr="004B546C">
                <w:rPr>
                  <w:rStyle w:val="Hyperlink"/>
                  <w:rFonts w:cs="Arial"/>
                  <w:sz w:val="16"/>
                  <w:szCs w:val="16"/>
                </w:rPr>
                <w:t>AZEVEDO, Janete Maria Lins de</w:t>
              </w:r>
            </w:hyperlink>
            <w:r w:rsidRPr="004B546C">
              <w:rPr>
                <w:rFonts w:cs="Arial"/>
                <w:sz w:val="16"/>
                <w:szCs w:val="16"/>
              </w:rPr>
              <w:t xml:space="preserve">. </w:t>
            </w:r>
            <w:r w:rsidRPr="004B546C">
              <w:rPr>
                <w:rFonts w:cs="Arial"/>
                <w:b/>
                <w:bCs/>
                <w:sz w:val="16"/>
                <w:szCs w:val="16"/>
              </w:rPr>
              <w:t>Implicações da nova lógica de ação do Estado para a educação municipal</w:t>
            </w:r>
            <w:r w:rsidRPr="004B546C">
              <w:rPr>
                <w:rFonts w:cs="Arial"/>
                <w:sz w:val="16"/>
                <w:szCs w:val="16"/>
              </w:rPr>
              <w:t>.</w:t>
            </w:r>
            <w:r w:rsidRPr="004B546C">
              <w:rPr>
                <w:rFonts w:cs="Arial"/>
                <w:i/>
                <w:iCs/>
                <w:sz w:val="16"/>
                <w:szCs w:val="16"/>
              </w:rPr>
              <w:t xml:space="preserve"> Educ. Soc.</w:t>
            </w:r>
            <w:r w:rsidRPr="004B546C">
              <w:rPr>
                <w:rFonts w:cs="Arial"/>
                <w:sz w:val="16"/>
                <w:szCs w:val="16"/>
              </w:rPr>
              <w:t xml:space="preserve"> [online]. 2002, vol.23, n.80, pp. 49-71.</w:t>
            </w:r>
          </w:p>
          <w:p w:rsidR="00882A05" w:rsidRPr="004B546C" w:rsidRDefault="00882A05" w:rsidP="002A331A">
            <w:pPr>
              <w:spacing w:before="120" w:line="240" w:lineRule="auto"/>
              <w:ind w:firstLine="0"/>
              <w:jc w:val="both"/>
              <w:rPr>
                <w:rFonts w:cs="Arial"/>
                <w:sz w:val="16"/>
                <w:szCs w:val="16"/>
              </w:rPr>
            </w:pPr>
          </w:p>
          <w:p w:rsidR="00882A05" w:rsidRPr="004B546C" w:rsidRDefault="00882A05" w:rsidP="002A331A">
            <w:pPr>
              <w:spacing w:before="120" w:line="240" w:lineRule="auto"/>
              <w:ind w:firstLine="0"/>
              <w:jc w:val="both"/>
              <w:rPr>
                <w:rFonts w:cs="Arial"/>
                <w:sz w:val="16"/>
                <w:szCs w:val="16"/>
              </w:rPr>
            </w:pPr>
          </w:p>
          <w:p w:rsidR="00882A05" w:rsidRPr="004B546C" w:rsidRDefault="00882A05" w:rsidP="002A331A">
            <w:pPr>
              <w:spacing w:before="120" w:line="240" w:lineRule="auto"/>
              <w:ind w:firstLine="0"/>
              <w:jc w:val="both"/>
              <w:rPr>
                <w:rFonts w:cs="Arial"/>
                <w:sz w:val="16"/>
                <w:szCs w:val="16"/>
              </w:rPr>
            </w:pPr>
          </w:p>
          <w:p w:rsidR="00882A05" w:rsidRPr="004B546C" w:rsidRDefault="00882A05" w:rsidP="002A331A">
            <w:pPr>
              <w:spacing w:before="120" w:line="240" w:lineRule="auto"/>
              <w:ind w:firstLine="0"/>
              <w:jc w:val="both"/>
              <w:rPr>
                <w:rFonts w:cs="Arial"/>
                <w:sz w:val="16"/>
                <w:szCs w:val="16"/>
              </w:rPr>
            </w:pPr>
          </w:p>
        </w:tc>
        <w:tc>
          <w:tcPr>
            <w:tcW w:w="4440" w:type="dxa"/>
          </w:tcPr>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 xml:space="preserve">O processo de municipalização é uma das </w:t>
            </w:r>
            <w:proofErr w:type="spellStart"/>
            <w:r w:rsidRPr="004B546C">
              <w:rPr>
                <w:rFonts w:cs="Arial"/>
                <w:sz w:val="16"/>
                <w:szCs w:val="16"/>
              </w:rPr>
              <w:t>externalidades</w:t>
            </w:r>
            <w:proofErr w:type="spellEnd"/>
            <w:r w:rsidRPr="004B546C">
              <w:rPr>
                <w:rFonts w:cs="Arial"/>
                <w:sz w:val="16"/>
                <w:szCs w:val="16"/>
              </w:rPr>
              <w:t xml:space="preserve"> da adoção do princípio da descentralização; A descentralização é considerada um instrumento de modernização gerencial da gestão pública, que promove a eficácia e eficiência dos serviços públicos; os postulados democráticos são usados como justificativa da transferência de competências do poder central para as localidades;</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 xml:space="preserve">Essa forma de descentralização economicista-instrumental se caracteriza muito mais como práticas </w:t>
            </w:r>
            <w:proofErr w:type="spellStart"/>
            <w:r w:rsidRPr="004B546C">
              <w:rPr>
                <w:rFonts w:cs="Arial"/>
                <w:sz w:val="16"/>
                <w:szCs w:val="16"/>
              </w:rPr>
              <w:t>desconcentradoras</w:t>
            </w:r>
            <w:proofErr w:type="spellEnd"/>
            <w:r w:rsidRPr="004B546C">
              <w:rPr>
                <w:rFonts w:cs="Arial"/>
                <w:sz w:val="16"/>
                <w:szCs w:val="16"/>
              </w:rPr>
              <w:t>, em que o local é uma instância administrativa e de execução das políticas;</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Na perspectiva democrático-participativa a descentralização é um dos meios de alargamento do espaço público, em que os escalões locais participam da concepção das políticas, requerendo uma nova relação entre Estado e sociedade, de modo que se efetive a participação da comunidade na gestão democrática;</w:t>
            </w:r>
          </w:p>
        </w:tc>
        <w:tc>
          <w:tcPr>
            <w:tcW w:w="1920" w:type="dxa"/>
            <w:vAlign w:val="center"/>
          </w:tcPr>
          <w:p w:rsidR="00882A05" w:rsidRPr="004B546C" w:rsidRDefault="00882A05" w:rsidP="002A331A">
            <w:pPr>
              <w:spacing w:before="120" w:line="240" w:lineRule="auto"/>
              <w:ind w:firstLine="116"/>
              <w:jc w:val="center"/>
              <w:rPr>
                <w:rFonts w:cs="Arial"/>
                <w:sz w:val="14"/>
                <w:szCs w:val="16"/>
              </w:rPr>
            </w:pPr>
            <w:r w:rsidRPr="004B546C">
              <w:rPr>
                <w:rFonts w:cs="Arial"/>
                <w:sz w:val="14"/>
                <w:szCs w:val="16"/>
              </w:rPr>
              <w:t>DESCENTRALIZAÇÃO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48" w:history="1">
              <w:r w:rsidRPr="006A7476">
                <w:rPr>
                  <w:rFonts w:cs="Arial"/>
                  <w:sz w:val="16"/>
                  <w:szCs w:val="16"/>
                </w:rPr>
                <w:t>CURY, Carlos Roberto Jamil</w:t>
              </w:r>
            </w:hyperlink>
            <w:r w:rsidRPr="006A7476">
              <w:rPr>
                <w:rFonts w:cs="Arial"/>
                <w:sz w:val="16"/>
                <w:szCs w:val="16"/>
              </w:rPr>
              <w:t xml:space="preserve">. </w:t>
            </w:r>
            <w:r w:rsidRPr="006A7476">
              <w:rPr>
                <w:rFonts w:cs="Arial"/>
                <w:b/>
                <w:bCs/>
                <w:sz w:val="16"/>
                <w:szCs w:val="16"/>
              </w:rPr>
              <w:t>A Educação Básica no Brasil</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2002, vol.23, n.80, pp. 168-200.</w:t>
            </w: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participação ativa e crítica do sujeito na definição de uma sociedade justa e democrática torna indispensável o direito social à educação como um dever do Estado;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No âmbito de um Estado federativo, composto de um ordenamento jurídico complexo em que competências privativas coexistem com competências concorrentes, e ainda competências comuns. Abre-se</w:t>
            </w:r>
            <w:proofErr w:type="gramStart"/>
            <w:r w:rsidRPr="006A7476">
              <w:rPr>
                <w:rFonts w:cs="Arial"/>
                <w:sz w:val="16"/>
                <w:szCs w:val="16"/>
              </w:rPr>
              <w:t xml:space="preserve">  </w:t>
            </w:r>
            <w:proofErr w:type="gramEnd"/>
            <w:r w:rsidRPr="006A7476">
              <w:rPr>
                <w:rFonts w:cs="Arial"/>
                <w:sz w:val="16"/>
                <w:szCs w:val="16"/>
              </w:rPr>
              <w:t>ainda espaço para a participação delegada pelo poder central a outras esferas;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Nesse modelo plural, descentralizado e cooperativo se cruzam novos mecanismos de participação social e amplia o número de sujeitos políticos capazes de tomar decisões. Isto exige entendimento entre os entes federados e a participação supõe abertura de arenas públicas de decisão;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As políticas de descentralização nas mãos de um governo central ganha o sentido de centralização de concepção e descentralização da execução nos níveis subnacionais. É uma política de desconcentração de execução e de centralismo decisório;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DESCENTRALIZAÇÃO </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49" w:history="1">
              <w:r w:rsidRPr="006A7476">
                <w:rPr>
                  <w:rFonts w:cs="Arial"/>
                  <w:sz w:val="16"/>
                  <w:szCs w:val="16"/>
                </w:rPr>
                <w:t>MARQUES, Luciana Rosa</w:t>
              </w:r>
            </w:hyperlink>
            <w:r w:rsidRPr="006A7476">
              <w:rPr>
                <w:rFonts w:cs="Arial"/>
                <w:sz w:val="16"/>
                <w:szCs w:val="16"/>
              </w:rPr>
              <w:t xml:space="preserve">. </w:t>
            </w:r>
            <w:r w:rsidRPr="006A7476">
              <w:rPr>
                <w:rFonts w:cs="Arial"/>
                <w:b/>
                <w:bCs/>
                <w:sz w:val="16"/>
                <w:szCs w:val="16"/>
              </w:rPr>
              <w:t xml:space="preserve">O projeto político pedagógico e a construção da autonomia e </w:t>
            </w:r>
            <w:r w:rsidRPr="006A7476">
              <w:rPr>
                <w:rFonts w:cs="Arial"/>
                <w:b/>
                <w:bCs/>
                <w:sz w:val="16"/>
                <w:szCs w:val="16"/>
              </w:rPr>
              <w:lastRenderedPageBreak/>
              <w:t>da democracia na escola nas representações sociais dos conselheiros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2003, vol.24, n.83, pp. 577-597.</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lastRenderedPageBreak/>
              <w:t xml:space="preserve">A </w:t>
            </w:r>
            <w:proofErr w:type="spellStart"/>
            <w:r w:rsidRPr="006A7476">
              <w:rPr>
                <w:rFonts w:cs="Arial"/>
                <w:sz w:val="16"/>
                <w:szCs w:val="16"/>
              </w:rPr>
              <w:t>idéia</w:t>
            </w:r>
            <w:proofErr w:type="spellEnd"/>
            <w:r w:rsidRPr="006A7476">
              <w:rPr>
                <w:rFonts w:cs="Arial"/>
                <w:sz w:val="16"/>
                <w:szCs w:val="16"/>
              </w:rPr>
              <w:t xml:space="preserve"> de descentralização, identificada originalmente com aspirações por maior participação nas decisões e com práticas democráticas substantivas, vem sendo </w:t>
            </w:r>
            <w:proofErr w:type="spellStart"/>
            <w:r w:rsidRPr="006A7476">
              <w:rPr>
                <w:rFonts w:cs="Arial"/>
                <w:sz w:val="16"/>
                <w:szCs w:val="16"/>
              </w:rPr>
              <w:lastRenderedPageBreak/>
              <w:t>ressignificada</w:t>
            </w:r>
            <w:proofErr w:type="spellEnd"/>
            <w:r w:rsidRPr="006A7476">
              <w:rPr>
                <w:rFonts w:cs="Arial"/>
                <w:sz w:val="16"/>
                <w:szCs w:val="16"/>
              </w:rPr>
              <w:t xml:space="preserve"> no âmbito do ideário neoliberal; Aqui é entendida como delegação de tarefas e decisões periféricas às esferas locais </w:t>
            </w:r>
            <w:proofErr w:type="gramStart"/>
            <w:r w:rsidRPr="006A7476">
              <w:rPr>
                <w:rFonts w:cs="Arial"/>
                <w:sz w:val="16"/>
                <w:szCs w:val="16"/>
              </w:rPr>
              <w:t>sob rígida</w:t>
            </w:r>
            <w:proofErr w:type="gramEnd"/>
            <w:r w:rsidRPr="006A7476">
              <w:rPr>
                <w:rFonts w:cs="Arial"/>
                <w:sz w:val="16"/>
                <w:szCs w:val="16"/>
              </w:rPr>
              <w:t xml:space="preserve"> fiscalização e controle.</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Na perspectiva crítica seu sentido é de um processo de construção de uma escola pública democrática, autônoma, universal e de qualidade, que atenda aos interesses da maioria da população brasileira, possibilitando novas relações com o espaço público, formação para a cidadania e democracia, envolvendo partilha de poder;</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 que há na verdade é uma desconcentração de responsabilidades, sem redistribuição do poder no interior do sistema escolar. A participação é </w:t>
            </w:r>
            <w:proofErr w:type="gramStart"/>
            <w:r w:rsidRPr="006A7476">
              <w:rPr>
                <w:rFonts w:cs="Arial"/>
                <w:sz w:val="16"/>
                <w:szCs w:val="16"/>
              </w:rPr>
              <w:t>ai controlada</w:t>
            </w:r>
            <w:proofErr w:type="gramEnd"/>
            <w:r w:rsidRPr="006A7476">
              <w:rPr>
                <w:rFonts w:cs="Arial"/>
                <w:sz w:val="16"/>
                <w:szCs w:val="16"/>
              </w:rPr>
              <w:t>; e a autonomia é meramente operacional. Participar, portanto, de um processo social não significa controlar suas instâncias decisórias;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Participação na elaboração do PPP da escola – conflitos e negociações que promovem a aprendizagem democrática;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Os mecanismos de “descentralização centralizada” impostos pelas políticas centrais de cunho neoliberal criam condições de organização da comunidade escolar que </w:t>
            </w:r>
            <w:proofErr w:type="gramStart"/>
            <w:r w:rsidRPr="006A7476">
              <w:rPr>
                <w:rFonts w:cs="Arial"/>
                <w:sz w:val="16"/>
                <w:szCs w:val="16"/>
              </w:rPr>
              <w:t>possibilita-lhes</w:t>
            </w:r>
            <w:proofErr w:type="gramEnd"/>
            <w:r w:rsidRPr="006A7476">
              <w:rPr>
                <w:rFonts w:cs="Arial"/>
                <w:sz w:val="16"/>
                <w:szCs w:val="16"/>
              </w:rPr>
              <w:t xml:space="preserve"> apropriar-se deles para mudar os rumos da política;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DESCENTRALIZAÇÃO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50" w:history="1">
              <w:r w:rsidRPr="006A7476">
                <w:rPr>
                  <w:rFonts w:cs="Arial"/>
                  <w:sz w:val="16"/>
                  <w:szCs w:val="16"/>
                </w:rPr>
                <w:t xml:space="preserve">KRAWCZYK, Nora </w:t>
              </w:r>
              <w:proofErr w:type="spellStart"/>
              <w:r w:rsidRPr="006A7476">
                <w:rPr>
                  <w:rFonts w:cs="Arial"/>
                  <w:sz w:val="16"/>
                  <w:szCs w:val="16"/>
                </w:rPr>
                <w:t>Rut</w:t>
              </w:r>
              <w:proofErr w:type="spellEnd"/>
            </w:hyperlink>
            <w:r w:rsidRPr="006A7476">
              <w:rPr>
                <w:rFonts w:cs="Arial"/>
                <w:sz w:val="16"/>
                <w:szCs w:val="16"/>
              </w:rPr>
              <w:t xml:space="preserve">. </w:t>
            </w:r>
            <w:r w:rsidRPr="006A7476">
              <w:rPr>
                <w:rFonts w:cs="Arial"/>
                <w:b/>
                <w:bCs/>
                <w:sz w:val="16"/>
                <w:szCs w:val="16"/>
              </w:rPr>
              <w:t xml:space="preserve">Políticas de regulação e </w:t>
            </w:r>
            <w:proofErr w:type="spellStart"/>
            <w:r w:rsidRPr="006A7476">
              <w:rPr>
                <w:rFonts w:cs="Arial"/>
                <w:b/>
                <w:bCs/>
                <w:sz w:val="16"/>
                <w:szCs w:val="16"/>
              </w:rPr>
              <w:t>mercantilização</w:t>
            </w:r>
            <w:proofErr w:type="spellEnd"/>
            <w:r w:rsidRPr="006A7476">
              <w:rPr>
                <w:rFonts w:cs="Arial"/>
                <w:b/>
                <w:bCs/>
                <w:sz w:val="16"/>
                <w:szCs w:val="16"/>
              </w:rPr>
              <w:t xml:space="preserve"> da educação</w:t>
            </w:r>
            <w:r w:rsidRPr="006A7476">
              <w:rPr>
                <w:rFonts w:cs="Arial"/>
                <w:sz w:val="16"/>
                <w:szCs w:val="16"/>
              </w:rPr>
              <w:t xml:space="preserve">: </w:t>
            </w:r>
            <w:r w:rsidRPr="006A7476">
              <w:rPr>
                <w:rFonts w:cs="Arial"/>
                <w:b/>
                <w:bCs/>
                <w:sz w:val="16"/>
                <w:szCs w:val="16"/>
              </w:rPr>
              <w:t>socialização para uma nova cidadania</w:t>
            </w:r>
            <w:proofErr w:type="gramStart"/>
            <w:r w:rsidRPr="006A7476">
              <w:rPr>
                <w:rFonts w:cs="Arial"/>
                <w:b/>
                <w:bCs/>
                <w:sz w:val="16"/>
                <w:szCs w:val="16"/>
              </w:rPr>
              <w:t>?</w:t>
            </w:r>
            <w:r w:rsidRPr="006A7476">
              <w:rPr>
                <w:rFonts w:cs="Arial"/>
                <w:sz w:val="16"/>
                <w:szCs w:val="16"/>
              </w:rPr>
              <w:t>.</w:t>
            </w:r>
            <w:proofErr w:type="gramEnd"/>
            <w:r w:rsidRPr="006A7476">
              <w:rPr>
                <w:rFonts w:cs="Arial"/>
                <w:i/>
                <w:iCs/>
                <w:sz w:val="16"/>
                <w:szCs w:val="16"/>
              </w:rPr>
              <w:t xml:space="preserve"> Educ. Soc.</w:t>
            </w:r>
            <w:r w:rsidRPr="006A7476">
              <w:rPr>
                <w:rFonts w:cs="Arial"/>
                <w:sz w:val="16"/>
                <w:szCs w:val="16"/>
              </w:rPr>
              <w:t xml:space="preserve"> [online]. 2005, vol.26, n.92, pp. 799-819.</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 modelo de descentralização da educação em curso na América Latina é a expressão de uma nova proposta de </w:t>
            </w:r>
            <w:proofErr w:type="spellStart"/>
            <w:r w:rsidRPr="006A7476">
              <w:rPr>
                <w:rFonts w:cs="Arial"/>
                <w:sz w:val="16"/>
                <w:szCs w:val="16"/>
              </w:rPr>
              <w:t>governação</w:t>
            </w:r>
            <w:proofErr w:type="spellEnd"/>
            <w:r w:rsidRPr="006A7476">
              <w:rPr>
                <w:rFonts w:cs="Arial"/>
                <w:sz w:val="16"/>
                <w:szCs w:val="16"/>
              </w:rPr>
              <w:t xml:space="preserve"> e de governabilidade da educação pública distinta do modelo que imperou no período do Estado de bem-estar social;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Esta proposta adota o principio do mercado como indicador das realizações em todas as esferas sociais e </w:t>
            </w:r>
            <w:proofErr w:type="spellStart"/>
            <w:r w:rsidRPr="006A7476">
              <w:rPr>
                <w:rFonts w:cs="Arial"/>
                <w:sz w:val="16"/>
                <w:szCs w:val="16"/>
              </w:rPr>
              <w:t>ressignifica</w:t>
            </w:r>
            <w:proofErr w:type="spellEnd"/>
            <w:r w:rsidRPr="006A7476">
              <w:rPr>
                <w:rFonts w:cs="Arial"/>
                <w:sz w:val="16"/>
                <w:szCs w:val="16"/>
              </w:rPr>
              <w:t xml:space="preserve"> o conceito de cidadão enquanto consumidor;</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descentralização será para a escola e para o mercado. Para a escola, define-se pela preocupação com a unidade escolar como centro de unidade financeira e de regulação social; a descentralização para o mercado</w:t>
            </w:r>
            <w:proofErr w:type="gramStart"/>
            <w:r w:rsidRPr="006A7476">
              <w:rPr>
                <w:rFonts w:cs="Arial"/>
                <w:sz w:val="16"/>
                <w:szCs w:val="16"/>
              </w:rPr>
              <w:t>, redefine</w:t>
            </w:r>
            <w:proofErr w:type="gramEnd"/>
            <w:r w:rsidRPr="006A7476">
              <w:rPr>
                <w:rFonts w:cs="Arial"/>
                <w:sz w:val="16"/>
                <w:szCs w:val="16"/>
              </w:rPr>
              <w:t xml:space="preserve"> o mercado como o responsável, o controlador e o promotor da universalização do serviço educativo; em outra via, descentraliza por meio da transferência de funções e responsabilidades para a comunidade através do envolvimento privado;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Os estudos empíricos dão conta de que esse modelo de descentralização não significou maior participação da comunidade educativa na gestão da escola;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DESCENTRALIZAÇÃO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lang w:val="en-US"/>
              </w:rPr>
            </w:pPr>
            <w:r w:rsidRPr="006A7476">
              <w:rPr>
                <w:rFonts w:cs="Arial"/>
                <w:sz w:val="16"/>
                <w:szCs w:val="16"/>
              </w:rPr>
              <w:t xml:space="preserve">RODRIGUES, </w:t>
            </w:r>
            <w:proofErr w:type="spellStart"/>
            <w:r w:rsidRPr="006A7476">
              <w:rPr>
                <w:rFonts w:cs="Arial"/>
                <w:sz w:val="16"/>
                <w:szCs w:val="16"/>
              </w:rPr>
              <w:t>Neidson</w:t>
            </w:r>
            <w:proofErr w:type="spellEnd"/>
            <w:r w:rsidRPr="006A7476">
              <w:rPr>
                <w:rFonts w:cs="Arial"/>
                <w:sz w:val="16"/>
                <w:szCs w:val="16"/>
              </w:rPr>
              <w:t xml:space="preserve">. </w:t>
            </w:r>
            <w:r w:rsidRPr="006A7476">
              <w:rPr>
                <w:rFonts w:cs="Arial"/>
                <w:b/>
                <w:sz w:val="16"/>
                <w:szCs w:val="16"/>
              </w:rPr>
              <w:t xml:space="preserve">Estado e Educação no Brasil. </w:t>
            </w:r>
            <w:r w:rsidRPr="006A7476">
              <w:rPr>
                <w:rFonts w:cs="Arial"/>
                <w:i/>
                <w:iCs/>
                <w:sz w:val="16"/>
                <w:szCs w:val="16"/>
                <w:lang w:val="en-US"/>
              </w:rPr>
              <w:t>Educ. Soc.</w:t>
            </w:r>
            <w:r w:rsidRPr="006A7476">
              <w:rPr>
                <w:rFonts w:cs="Arial"/>
                <w:sz w:val="16"/>
                <w:szCs w:val="16"/>
                <w:lang w:val="en-US"/>
              </w:rPr>
              <w:t xml:space="preserve"> [</w:t>
            </w:r>
            <w:proofErr w:type="spellStart"/>
            <w:r w:rsidRPr="006A7476">
              <w:rPr>
                <w:rFonts w:cs="Arial"/>
                <w:sz w:val="16"/>
                <w:szCs w:val="16"/>
                <w:lang w:val="en-US"/>
              </w:rPr>
              <w:t>impresso</w:t>
            </w:r>
            <w:proofErr w:type="spellEnd"/>
            <w:r w:rsidRPr="006A7476">
              <w:rPr>
                <w:rFonts w:cs="Arial"/>
                <w:sz w:val="16"/>
                <w:szCs w:val="16"/>
                <w:lang w:val="en-US"/>
              </w:rPr>
              <w:t>]. Set. 1981, vol.4, n.10, pp. 41-54</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Educação como fator de desenvolvimento econômico – perda do seu caráter ideológico;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Reforma educacional dos anos 60/70 – ajustamento às demandas do processo produtivo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Não trata especificamente de participação </w:t>
            </w:r>
            <w:proofErr w:type="spellStart"/>
            <w:r w:rsidRPr="006A7476">
              <w:rPr>
                <w:rFonts w:cs="Arial"/>
                <w:sz w:val="16"/>
                <w:szCs w:val="16"/>
              </w:rPr>
              <w:t>sócio-política</w:t>
            </w:r>
            <w:proofErr w:type="spellEnd"/>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EDUCAÇÃO E DESENVOLVIMENTO ECONOMICO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RICHARDSON, Roberto </w:t>
            </w:r>
            <w:proofErr w:type="spellStart"/>
            <w:r w:rsidRPr="006A7476">
              <w:rPr>
                <w:rFonts w:cs="Arial"/>
                <w:sz w:val="16"/>
                <w:szCs w:val="16"/>
              </w:rPr>
              <w:t>Jarry</w:t>
            </w:r>
            <w:proofErr w:type="spellEnd"/>
            <w:r w:rsidRPr="006A7476">
              <w:rPr>
                <w:rFonts w:cs="Arial"/>
                <w:sz w:val="16"/>
                <w:szCs w:val="16"/>
              </w:rPr>
              <w:t xml:space="preserve">. </w:t>
            </w:r>
            <w:r w:rsidRPr="006A7476">
              <w:rPr>
                <w:rFonts w:cs="Arial"/>
                <w:b/>
                <w:sz w:val="16"/>
                <w:szCs w:val="16"/>
              </w:rPr>
              <w:t xml:space="preserve">Pobreza rural, desenvolvimento e educação.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abr.</w:t>
            </w:r>
            <w:proofErr w:type="gramEnd"/>
            <w:r w:rsidRPr="006A7476">
              <w:rPr>
                <w:rFonts w:cs="Arial"/>
                <w:sz w:val="16"/>
                <w:szCs w:val="16"/>
              </w:rPr>
              <w:t xml:space="preserve"> 1983, vol.5, n.14, pp. 71-82.</w:t>
            </w:r>
          </w:p>
        </w:tc>
        <w:tc>
          <w:tcPr>
            <w:tcW w:w="4440" w:type="dxa"/>
          </w:tcPr>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Participação do camponês no processo de desenvolvimento rural – planejamento e execução de programas pela própria comunidade camponesa;</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Educação – fundamental para a tomada de consciência e para o alcance da autoconfiança individual e coletiva;</w:t>
            </w:r>
          </w:p>
        </w:tc>
        <w:tc>
          <w:tcPr>
            <w:tcW w:w="1920" w:type="dxa"/>
            <w:vAlign w:val="center"/>
          </w:tcPr>
          <w:p w:rsidR="00882A05" w:rsidRPr="006A7476" w:rsidRDefault="00882A05" w:rsidP="002A331A">
            <w:pPr>
              <w:spacing w:before="120" w:line="240" w:lineRule="auto"/>
              <w:ind w:left="-1" w:firstLine="0"/>
              <w:jc w:val="center"/>
              <w:rPr>
                <w:rFonts w:cs="Arial"/>
                <w:sz w:val="14"/>
                <w:szCs w:val="16"/>
              </w:rPr>
            </w:pPr>
            <w:r w:rsidRPr="006A7476">
              <w:rPr>
                <w:rFonts w:cs="Arial"/>
                <w:sz w:val="14"/>
                <w:szCs w:val="16"/>
              </w:rPr>
              <w:t>EDUCAÇÃO E DESENVOLVIMENTO RURAL</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WEBER, </w:t>
            </w:r>
            <w:proofErr w:type="spellStart"/>
            <w:r w:rsidRPr="006A7476">
              <w:rPr>
                <w:rFonts w:cs="Arial"/>
                <w:sz w:val="16"/>
                <w:szCs w:val="16"/>
              </w:rPr>
              <w:t>Silke</w:t>
            </w:r>
            <w:proofErr w:type="spellEnd"/>
            <w:r w:rsidRPr="006A7476">
              <w:rPr>
                <w:rFonts w:cs="Arial"/>
                <w:sz w:val="16"/>
                <w:szCs w:val="16"/>
              </w:rPr>
              <w:t xml:space="preserve">. </w:t>
            </w:r>
            <w:r w:rsidRPr="006A7476">
              <w:rPr>
                <w:rFonts w:cs="Arial"/>
                <w:b/>
                <w:sz w:val="16"/>
                <w:szCs w:val="16"/>
              </w:rPr>
              <w:t>Autonomia, Qualidade e Gratuidade no Ensino Fundamental</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Ago. 1992, vol.13, n.42, pp. 247- 255.</w:t>
            </w:r>
          </w:p>
        </w:tc>
        <w:tc>
          <w:tcPr>
            <w:tcW w:w="4440" w:type="dxa"/>
          </w:tcPr>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Democratização da gestão do ensino público – legalização a partir da luta de segmentos sociais pela participação na formulação e gestão de políticas governamentais;</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Participação na seleção de prioridades e na tomada de decisões governamentais sobre a educação pública por meio de formas colegiadas de direção do trabalho educativo;</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Participação – caminho para práticas educacionais comprometidas com a transformação da sociedade brasileira;</w:t>
            </w:r>
          </w:p>
        </w:tc>
        <w:tc>
          <w:tcPr>
            <w:tcW w:w="1920" w:type="dxa"/>
            <w:vAlign w:val="center"/>
          </w:tcPr>
          <w:p w:rsidR="00882A05" w:rsidRPr="006A7476" w:rsidRDefault="00882A05" w:rsidP="002A331A">
            <w:pPr>
              <w:spacing w:before="120" w:line="240" w:lineRule="auto"/>
              <w:ind w:left="-1" w:firstLine="1"/>
              <w:jc w:val="center"/>
              <w:rPr>
                <w:rFonts w:cs="Arial"/>
                <w:sz w:val="14"/>
                <w:szCs w:val="16"/>
              </w:rPr>
            </w:pPr>
            <w:r w:rsidRPr="006A7476">
              <w:rPr>
                <w:rFonts w:cs="Arial"/>
                <w:sz w:val="14"/>
                <w:szCs w:val="16"/>
              </w:rPr>
              <w:t>GESTÃO DEMOCRÁTICA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51" w:history="1">
              <w:r w:rsidRPr="006A7476">
                <w:rPr>
                  <w:rFonts w:cs="Arial"/>
                  <w:sz w:val="16"/>
                  <w:szCs w:val="16"/>
                </w:rPr>
                <w:t xml:space="preserve">ROSAR, Maria de </w:t>
              </w:r>
              <w:proofErr w:type="spellStart"/>
              <w:r w:rsidRPr="006A7476">
                <w:rPr>
                  <w:rFonts w:cs="Arial"/>
                  <w:sz w:val="16"/>
                  <w:szCs w:val="16"/>
                </w:rPr>
                <w:t>Fatima</w:t>
              </w:r>
              <w:proofErr w:type="spellEnd"/>
              <w:r w:rsidRPr="006A7476">
                <w:rPr>
                  <w:rFonts w:cs="Arial"/>
                  <w:sz w:val="16"/>
                  <w:szCs w:val="16"/>
                </w:rPr>
                <w:t xml:space="preserve"> Felix</w:t>
              </w:r>
            </w:hyperlink>
            <w:r w:rsidRPr="006A7476">
              <w:rPr>
                <w:rFonts w:cs="Arial"/>
                <w:sz w:val="16"/>
                <w:szCs w:val="16"/>
              </w:rPr>
              <w:t xml:space="preserve">. </w:t>
            </w:r>
            <w:r w:rsidRPr="006A7476">
              <w:rPr>
                <w:rFonts w:cs="Arial"/>
                <w:b/>
                <w:bCs/>
                <w:sz w:val="16"/>
                <w:szCs w:val="16"/>
              </w:rPr>
              <w:lastRenderedPageBreak/>
              <w:t>A dialética entre a concepção e a prática da gestão democrática no âmbito da educação básica no Brasil</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1999, vol.20, n.69, pp. 165-176.</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lastRenderedPageBreak/>
              <w:t xml:space="preserve">Com a superação do regime militar o debate acerca da </w:t>
            </w:r>
            <w:r w:rsidRPr="006A7476">
              <w:rPr>
                <w:rFonts w:cs="Arial"/>
                <w:sz w:val="16"/>
                <w:szCs w:val="16"/>
              </w:rPr>
              <w:lastRenderedPageBreak/>
              <w:t xml:space="preserve">administração educacional acirrou-se entre a perspectiva conservadora e a progressista, culminando na elevação da temática da democratização da educação e da sua gestão democrática como eixo central a ser defendido na </w:t>
            </w:r>
            <w:proofErr w:type="spellStart"/>
            <w:r w:rsidRPr="006A7476">
              <w:rPr>
                <w:rFonts w:cs="Arial"/>
                <w:sz w:val="16"/>
                <w:szCs w:val="16"/>
              </w:rPr>
              <w:t>Assembléia</w:t>
            </w:r>
            <w:proofErr w:type="spellEnd"/>
            <w:r w:rsidRPr="006A7476">
              <w:rPr>
                <w:rFonts w:cs="Arial"/>
                <w:sz w:val="16"/>
                <w:szCs w:val="16"/>
              </w:rPr>
              <w:t xml:space="preserve"> Constituinte;</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Na perspectiva do Estado mínimo configura-se uma escola municipalizada e administrada de forma democrática com a participação da comunidade, responsável pela produção da qualidade total;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conceito de gestão democrática compreende a redefinição da estrutura de poder, desde o nível macro do MEC até o micro da escola, com a participação de diversos setores sociais;</w:t>
            </w:r>
          </w:p>
        </w:tc>
        <w:tc>
          <w:tcPr>
            <w:tcW w:w="1920" w:type="dxa"/>
            <w:vAlign w:val="center"/>
          </w:tcPr>
          <w:p w:rsidR="00882A05" w:rsidRPr="006A7476" w:rsidRDefault="00882A05" w:rsidP="002A331A">
            <w:pPr>
              <w:spacing w:before="120" w:line="240" w:lineRule="auto"/>
              <w:ind w:firstLine="1"/>
              <w:jc w:val="center"/>
              <w:rPr>
                <w:rFonts w:cs="Arial"/>
                <w:sz w:val="14"/>
                <w:szCs w:val="16"/>
              </w:rPr>
            </w:pPr>
            <w:r w:rsidRPr="006A7476">
              <w:rPr>
                <w:rFonts w:cs="Arial"/>
                <w:sz w:val="14"/>
                <w:szCs w:val="16"/>
              </w:rPr>
              <w:lastRenderedPageBreak/>
              <w:t xml:space="preserve">GESTÃO DEMOCRÁTICA </w:t>
            </w:r>
            <w:r w:rsidRPr="006A7476">
              <w:rPr>
                <w:rFonts w:cs="Arial"/>
                <w:sz w:val="14"/>
                <w:szCs w:val="16"/>
              </w:rPr>
              <w:lastRenderedPageBreak/>
              <w:t>DA EDUCAÇÃO</w:t>
            </w:r>
          </w:p>
        </w:tc>
      </w:tr>
      <w:tr w:rsidR="00882A05" w:rsidRPr="004B546C" w:rsidTr="002A331A">
        <w:tc>
          <w:tcPr>
            <w:tcW w:w="2508" w:type="dxa"/>
          </w:tcPr>
          <w:p w:rsidR="00882A05" w:rsidRPr="004B546C" w:rsidRDefault="00882A05" w:rsidP="002A331A">
            <w:pPr>
              <w:spacing w:before="120" w:line="240" w:lineRule="auto"/>
              <w:ind w:firstLine="0"/>
              <w:jc w:val="both"/>
              <w:rPr>
                <w:rFonts w:cs="Arial"/>
                <w:sz w:val="16"/>
                <w:szCs w:val="16"/>
              </w:rPr>
            </w:pPr>
            <w:hyperlink r:id="rId52" w:history="1">
              <w:r w:rsidRPr="004B546C">
                <w:rPr>
                  <w:rStyle w:val="Hyperlink"/>
                  <w:rFonts w:cs="Arial"/>
                  <w:sz w:val="16"/>
                  <w:szCs w:val="16"/>
                </w:rPr>
                <w:t xml:space="preserve">MENDONÇA, </w:t>
              </w:r>
              <w:proofErr w:type="spellStart"/>
              <w:r w:rsidRPr="004B546C">
                <w:rPr>
                  <w:rStyle w:val="Hyperlink"/>
                  <w:rFonts w:cs="Arial"/>
                  <w:sz w:val="16"/>
                  <w:szCs w:val="16"/>
                </w:rPr>
                <w:t>Erasto</w:t>
              </w:r>
              <w:proofErr w:type="spellEnd"/>
              <w:r w:rsidRPr="004B546C">
                <w:rPr>
                  <w:rStyle w:val="Hyperlink"/>
                  <w:rFonts w:cs="Arial"/>
                  <w:sz w:val="16"/>
                  <w:szCs w:val="16"/>
                </w:rPr>
                <w:t xml:space="preserve"> Fortes</w:t>
              </w:r>
            </w:hyperlink>
            <w:r w:rsidRPr="004B546C">
              <w:rPr>
                <w:rFonts w:cs="Arial"/>
                <w:sz w:val="16"/>
                <w:szCs w:val="16"/>
              </w:rPr>
              <w:t xml:space="preserve">. </w:t>
            </w:r>
            <w:r w:rsidRPr="004B546C">
              <w:rPr>
                <w:rFonts w:cs="Arial"/>
                <w:b/>
                <w:bCs/>
                <w:sz w:val="16"/>
                <w:szCs w:val="16"/>
              </w:rPr>
              <w:t>Estado patrimonial e gestão democrática do ensino público no Brasil</w:t>
            </w:r>
            <w:r w:rsidRPr="004B546C">
              <w:rPr>
                <w:rFonts w:cs="Arial"/>
                <w:sz w:val="16"/>
                <w:szCs w:val="16"/>
              </w:rPr>
              <w:t xml:space="preserve">. </w:t>
            </w:r>
            <w:r w:rsidRPr="004B546C">
              <w:rPr>
                <w:rFonts w:cs="Arial"/>
                <w:i/>
                <w:sz w:val="16"/>
                <w:szCs w:val="16"/>
              </w:rPr>
              <w:t xml:space="preserve">Educ. Soc. </w:t>
            </w:r>
            <w:r w:rsidRPr="004B546C">
              <w:rPr>
                <w:rFonts w:cs="Arial"/>
                <w:sz w:val="16"/>
                <w:szCs w:val="16"/>
              </w:rPr>
              <w:t>[online]. 2001, v. 22, n. 75, pp. 84-108.</w:t>
            </w:r>
          </w:p>
        </w:tc>
        <w:tc>
          <w:tcPr>
            <w:tcW w:w="4440" w:type="dxa"/>
          </w:tcPr>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A participação é a temática principal dos estudos sobre gestão democrática do ensino; Na constatação realizada observou-se que os</w:t>
            </w:r>
            <w:proofErr w:type="gramStart"/>
            <w:r w:rsidRPr="004B546C">
              <w:rPr>
                <w:rFonts w:cs="Arial"/>
                <w:sz w:val="16"/>
                <w:szCs w:val="16"/>
              </w:rPr>
              <w:t xml:space="preserve">  </w:t>
            </w:r>
            <w:proofErr w:type="gramEnd"/>
            <w:r w:rsidRPr="004B546C">
              <w:rPr>
                <w:rFonts w:cs="Arial"/>
                <w:sz w:val="16"/>
                <w:szCs w:val="16"/>
              </w:rPr>
              <w:t xml:space="preserve">foros de participação são monopolizados por diretores e professores; os mecanismos adotados legalmente impõem critérios de proporcionalidade na participação aos segmentos organizados da comunidade escolar; </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A implantação de colegiados é o mecanismo largamente utilizado como expressão da gestão democrática e como limitador do monopólio do poder do diretor escolar;</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 xml:space="preserve">A descentralização comumente associada </w:t>
            </w:r>
            <w:proofErr w:type="gramStart"/>
            <w:r w:rsidRPr="004B546C">
              <w:rPr>
                <w:rFonts w:cs="Arial"/>
                <w:sz w:val="16"/>
                <w:szCs w:val="16"/>
              </w:rPr>
              <w:t>a</w:t>
            </w:r>
            <w:proofErr w:type="gramEnd"/>
            <w:r w:rsidRPr="004B546C">
              <w:rPr>
                <w:rFonts w:cs="Arial"/>
                <w:sz w:val="16"/>
                <w:szCs w:val="16"/>
              </w:rPr>
              <w:t xml:space="preserve"> democratização, no entanto, é restritiva, pouco ou nada acrescentando à ampliação de processos participativos ou em alterações na estrutura de poder;</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 xml:space="preserve">O sistema de ensino voltado para a implantação de mecanismos participativos, fundado em princípios democráticos, teria dificuldade de funcionar no modelo doméstico, patrimonialista, que se instalou na vida social brasileira. </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 xml:space="preserve">O Estado funciona de maneira autocrática e autoritária e não permite que políticas públicas sejam </w:t>
            </w:r>
            <w:proofErr w:type="gramStart"/>
            <w:r w:rsidRPr="004B546C">
              <w:rPr>
                <w:rFonts w:cs="Arial"/>
                <w:sz w:val="16"/>
                <w:szCs w:val="16"/>
              </w:rPr>
              <w:t>implementadas</w:t>
            </w:r>
            <w:proofErr w:type="gramEnd"/>
            <w:r w:rsidRPr="004B546C">
              <w:rPr>
                <w:rFonts w:cs="Arial"/>
                <w:sz w:val="16"/>
                <w:szCs w:val="16"/>
              </w:rPr>
              <w:t xml:space="preserve"> de modo impessoal e universal; O modelo patrimonial não faz distinção entre o público e o privado;</w:t>
            </w:r>
          </w:p>
        </w:tc>
        <w:tc>
          <w:tcPr>
            <w:tcW w:w="1920" w:type="dxa"/>
            <w:vAlign w:val="center"/>
          </w:tcPr>
          <w:p w:rsidR="00882A05" w:rsidRPr="004B546C" w:rsidRDefault="00882A05" w:rsidP="002A331A">
            <w:pPr>
              <w:spacing w:before="120" w:line="240" w:lineRule="auto"/>
              <w:ind w:firstLine="0"/>
              <w:jc w:val="center"/>
              <w:rPr>
                <w:rFonts w:cs="Arial"/>
                <w:sz w:val="14"/>
                <w:szCs w:val="16"/>
              </w:rPr>
            </w:pPr>
            <w:r w:rsidRPr="004B546C">
              <w:rPr>
                <w:rFonts w:cs="Arial"/>
                <w:sz w:val="14"/>
                <w:szCs w:val="16"/>
              </w:rPr>
              <w:t>GESTÃO DEMOCRÁTICA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53" w:history="1">
              <w:r w:rsidRPr="006A7476">
                <w:rPr>
                  <w:rFonts w:cs="Arial"/>
                  <w:sz w:val="16"/>
                  <w:szCs w:val="16"/>
                </w:rPr>
                <w:t>FREITAS, Dirce Nei Teixeira de</w:t>
              </w:r>
            </w:hyperlink>
            <w:r w:rsidRPr="006A7476">
              <w:rPr>
                <w:rFonts w:cs="Arial"/>
                <w:sz w:val="16"/>
                <w:szCs w:val="16"/>
              </w:rPr>
              <w:t xml:space="preserve">. </w:t>
            </w:r>
            <w:r w:rsidRPr="006A7476">
              <w:rPr>
                <w:rFonts w:cs="Arial"/>
                <w:b/>
                <w:bCs/>
                <w:sz w:val="16"/>
                <w:szCs w:val="16"/>
              </w:rPr>
              <w:t>Avaliação e gestão democrática na regulação da educação básica brasileira</w:t>
            </w:r>
            <w:r w:rsidRPr="006A7476">
              <w:rPr>
                <w:rFonts w:cs="Arial"/>
                <w:sz w:val="16"/>
                <w:szCs w:val="16"/>
              </w:rPr>
              <w:t xml:space="preserve">: </w:t>
            </w:r>
            <w:r w:rsidRPr="006A7476">
              <w:rPr>
                <w:rFonts w:cs="Arial"/>
                <w:b/>
                <w:bCs/>
                <w:sz w:val="16"/>
                <w:szCs w:val="16"/>
              </w:rPr>
              <w:t>uma relação a avaliar</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2007, vol.28, n.99, pp. 501-521.</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conceito de gestão nasceu como uma crítica ao caráter conservador e autoritário da administração na área da educação. Ele conferia um caráter político e pedagógico para a administração educacional subordinando a dimensão técnica. Seu significado era distinto de gerenciamento;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Atualmente, a literatura educacional emprega o termo gestão com um significado restrito, designando o processo pelo qual se viabiliza uma política educacional;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 termo sofre um processo de adjetivação que </w:t>
            </w:r>
            <w:proofErr w:type="gramStart"/>
            <w:r w:rsidRPr="006A7476">
              <w:rPr>
                <w:rFonts w:cs="Arial"/>
                <w:sz w:val="16"/>
                <w:szCs w:val="16"/>
              </w:rPr>
              <w:t>conferiu-lhes</w:t>
            </w:r>
            <w:proofErr w:type="gramEnd"/>
            <w:r w:rsidRPr="006A7476">
              <w:rPr>
                <w:rFonts w:cs="Arial"/>
                <w:sz w:val="16"/>
                <w:szCs w:val="16"/>
              </w:rPr>
              <w:t xml:space="preserve"> distintas lógicas e fundamentos: gestão democrática, gestão participativa, gestão dialógica, gestão compartilhada, ...</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Gestão democrática, no entanto, não se limita à participação comunitária. A concepção ampla de gestão democrática implica na redefinição da estrutura de poder, desde o nível macro até o nível micro da escola;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As normas fixadas na LDB para a gestão democrática exigiu a participação dos profissionais da educação e da comunidade escolar e local na elaboração do PPP da escola; a participação ai foi reduzida à representação somente no âmbito escolar. A lei abriu mão de instituir uma instância com representação permanente da sociedade civil que partilhasse com o governo a formulação, o acompanhamento e avaliação da política educacional. Renunciou à regulamentação do principio da gestão democrática, deixando-a cargo dos entes federados;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gestão democrática tem na participação um de seus elementos principais. Participação que permite aos cidadãos influenciar/tomar parte do poder, ter parte na deliberação e </w:t>
            </w:r>
            <w:proofErr w:type="gramStart"/>
            <w:r w:rsidRPr="006A7476">
              <w:rPr>
                <w:rFonts w:cs="Arial"/>
                <w:sz w:val="16"/>
                <w:szCs w:val="16"/>
              </w:rPr>
              <w:t>tomada de decisão públicas</w:t>
            </w:r>
            <w:proofErr w:type="gramEnd"/>
            <w:r w:rsidRPr="006A7476">
              <w:rPr>
                <w:rFonts w:cs="Arial"/>
                <w:sz w:val="16"/>
                <w:szCs w:val="16"/>
              </w:rPr>
              <w:t xml:space="preserve">. Mas gestão </w:t>
            </w:r>
            <w:r w:rsidRPr="006A7476">
              <w:rPr>
                <w:rFonts w:cs="Arial"/>
                <w:sz w:val="16"/>
                <w:szCs w:val="16"/>
              </w:rPr>
              <w:lastRenderedPageBreak/>
              <w:t xml:space="preserve">democrática não se reduz apenas à participação (representativa ou direta), mas também significa compromisso com a transformação social, com o compartilhamento do poder, com práticas culturais </w:t>
            </w:r>
            <w:proofErr w:type="spellStart"/>
            <w:r w:rsidRPr="006A7476">
              <w:rPr>
                <w:rFonts w:cs="Arial"/>
                <w:sz w:val="16"/>
                <w:szCs w:val="16"/>
              </w:rPr>
              <w:t>emancipadoras</w:t>
            </w:r>
            <w:proofErr w:type="spellEnd"/>
            <w:r w:rsidRPr="006A7476">
              <w:rPr>
                <w:rFonts w:cs="Arial"/>
                <w:sz w:val="16"/>
                <w:szCs w:val="16"/>
              </w:rPr>
              <w:t>, com liderança colegiada, trabalho coletivo, diálogo, competência...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GESTÃO DEMOCRÁTICA DA EDUCAÇÃO</w:t>
            </w:r>
          </w:p>
        </w:tc>
      </w:tr>
      <w:tr w:rsidR="00882A05" w:rsidRPr="006A7476" w:rsidTr="002A331A">
        <w:trPr>
          <w:trHeight w:val="7187"/>
        </w:trPr>
        <w:tc>
          <w:tcPr>
            <w:tcW w:w="2508" w:type="dxa"/>
          </w:tcPr>
          <w:p w:rsidR="00882A05" w:rsidRPr="006A7476" w:rsidRDefault="00882A05" w:rsidP="002A331A">
            <w:pPr>
              <w:spacing w:before="120" w:line="240" w:lineRule="auto"/>
              <w:ind w:firstLine="0"/>
              <w:jc w:val="both"/>
              <w:rPr>
                <w:rFonts w:cs="Arial"/>
                <w:sz w:val="16"/>
                <w:szCs w:val="16"/>
              </w:rPr>
            </w:pPr>
            <w:hyperlink r:id="rId54" w:history="1">
              <w:r w:rsidRPr="006A7476">
                <w:rPr>
                  <w:rFonts w:cs="Arial"/>
                  <w:sz w:val="16"/>
                  <w:szCs w:val="16"/>
                </w:rPr>
                <w:t>PERONI, Vera Maria Vidal</w:t>
              </w:r>
            </w:hyperlink>
            <w:r w:rsidRPr="006A7476">
              <w:rPr>
                <w:rFonts w:cs="Arial"/>
                <w:sz w:val="16"/>
                <w:szCs w:val="16"/>
              </w:rPr>
              <w:t xml:space="preserve">; </w:t>
            </w:r>
            <w:hyperlink r:id="rId55" w:history="1">
              <w:r w:rsidRPr="006A7476">
                <w:rPr>
                  <w:rFonts w:cs="Arial"/>
                  <w:sz w:val="16"/>
                  <w:szCs w:val="16"/>
                </w:rPr>
                <w:t xml:space="preserve">OLIVEIRA, Regina Tereza </w:t>
              </w:r>
              <w:proofErr w:type="spellStart"/>
              <w:r w:rsidRPr="006A7476">
                <w:rPr>
                  <w:rFonts w:cs="Arial"/>
                  <w:sz w:val="16"/>
                  <w:szCs w:val="16"/>
                </w:rPr>
                <w:t>Cestari</w:t>
              </w:r>
              <w:proofErr w:type="spellEnd"/>
              <w:r w:rsidRPr="006A7476">
                <w:rPr>
                  <w:rFonts w:cs="Arial"/>
                  <w:sz w:val="16"/>
                  <w:szCs w:val="16"/>
                </w:rPr>
                <w:t xml:space="preserve"> de</w:t>
              </w:r>
            </w:hyperlink>
            <w:proofErr w:type="gramStart"/>
            <w:r w:rsidRPr="006A7476">
              <w:rPr>
                <w:rFonts w:cs="Arial"/>
                <w:sz w:val="16"/>
                <w:szCs w:val="16"/>
              </w:rPr>
              <w:t xml:space="preserve">  </w:t>
            </w:r>
            <w:proofErr w:type="gramEnd"/>
            <w:r w:rsidRPr="006A7476">
              <w:rPr>
                <w:rFonts w:cs="Arial"/>
                <w:sz w:val="16"/>
                <w:szCs w:val="16"/>
              </w:rPr>
              <w:t xml:space="preserve">e  </w:t>
            </w:r>
            <w:hyperlink r:id="rId56" w:history="1">
              <w:r w:rsidRPr="006A7476">
                <w:rPr>
                  <w:rFonts w:cs="Arial"/>
                  <w:sz w:val="16"/>
                  <w:szCs w:val="16"/>
                </w:rPr>
                <w:t xml:space="preserve">FERNANDES, Maria </w:t>
              </w:r>
              <w:proofErr w:type="spellStart"/>
              <w:r w:rsidRPr="006A7476">
                <w:rPr>
                  <w:rFonts w:cs="Arial"/>
                  <w:sz w:val="16"/>
                  <w:szCs w:val="16"/>
                </w:rPr>
                <w:t>Dilnéia</w:t>
              </w:r>
              <w:proofErr w:type="spellEnd"/>
              <w:r w:rsidRPr="006A7476">
                <w:rPr>
                  <w:rFonts w:cs="Arial"/>
                  <w:sz w:val="16"/>
                  <w:szCs w:val="16"/>
                </w:rPr>
                <w:t xml:space="preserve"> </w:t>
              </w:r>
              <w:proofErr w:type="spellStart"/>
              <w:r w:rsidRPr="006A7476">
                <w:rPr>
                  <w:rFonts w:cs="Arial"/>
                  <w:sz w:val="16"/>
                  <w:szCs w:val="16"/>
                </w:rPr>
                <w:t>Espíndola</w:t>
              </w:r>
              <w:proofErr w:type="spellEnd"/>
            </w:hyperlink>
            <w:r w:rsidRPr="006A7476">
              <w:rPr>
                <w:rFonts w:cs="Arial"/>
                <w:sz w:val="16"/>
                <w:szCs w:val="16"/>
              </w:rPr>
              <w:t xml:space="preserve">. </w:t>
            </w:r>
            <w:r w:rsidRPr="006A7476">
              <w:rPr>
                <w:rFonts w:cs="Arial"/>
                <w:b/>
                <w:bCs/>
                <w:sz w:val="16"/>
                <w:szCs w:val="16"/>
              </w:rPr>
              <w:t>Estado e terceiro setor</w:t>
            </w:r>
            <w:r w:rsidRPr="006A7476">
              <w:rPr>
                <w:rFonts w:cs="Arial"/>
                <w:sz w:val="16"/>
                <w:szCs w:val="16"/>
              </w:rPr>
              <w:t xml:space="preserve">: </w:t>
            </w:r>
            <w:r w:rsidRPr="006A7476">
              <w:rPr>
                <w:rFonts w:cs="Arial"/>
                <w:b/>
                <w:bCs/>
                <w:sz w:val="16"/>
                <w:szCs w:val="16"/>
              </w:rPr>
              <w:t>as novas regulações entre o público e o privado na gestão da educação básica brasileira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2009, vol.30, n.108, pp. 761-778.</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Na reforma do Estado brasileiro evidencia-se o deslocamento do foco da participação da sociedade do controle social entendido como mecanismo de acompanhamento das ações estatais, para a execução das políticas sociais, no bojo dos projetos neoliberalizantes da administração pública de cunho gerencial;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administração pública gerencial pretendida pela reforma do Estado é apresentada como a solução dos tradicionais problemas que afetam o Estado brasileiro, como clientelismo, burocratismo e </w:t>
            </w:r>
            <w:proofErr w:type="spellStart"/>
            <w:r w:rsidRPr="006A7476">
              <w:rPr>
                <w:rFonts w:cs="Arial"/>
                <w:sz w:val="16"/>
                <w:szCs w:val="16"/>
              </w:rPr>
              <w:t>patrimonialismo</w:t>
            </w:r>
            <w:proofErr w:type="spellEnd"/>
            <w:r w:rsidRPr="006A7476">
              <w:rPr>
                <w:rFonts w:cs="Arial"/>
                <w:sz w:val="16"/>
                <w:szCs w:val="16"/>
              </w:rPr>
              <w:t>;</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Nesse modelo a sociedade civil apresenta-se como o público </w:t>
            </w:r>
            <w:proofErr w:type="spellStart"/>
            <w:proofErr w:type="gramStart"/>
            <w:r w:rsidRPr="006A7476">
              <w:rPr>
                <w:rFonts w:cs="Arial"/>
                <w:sz w:val="16"/>
                <w:szCs w:val="16"/>
              </w:rPr>
              <w:t>não-estatal</w:t>
            </w:r>
            <w:proofErr w:type="spellEnd"/>
            <w:proofErr w:type="gramEnd"/>
            <w:r w:rsidRPr="006A7476">
              <w:rPr>
                <w:rFonts w:cs="Arial"/>
                <w:sz w:val="16"/>
                <w:szCs w:val="16"/>
              </w:rPr>
              <w:t xml:space="preserve"> que deve responsabilizar-se pela implementação de políticas sociais; que atue como espaço de transferência das responsabilidades estatais; A sociedade civil foi destituída de sua participação política no sentido republicano. Sua participação é do tipo voluntariado, de ajuda mútua, de parceria;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No contexto da redemocratização da sociedade brasileira dos anos 1980, a educação era apontada como um canal possível de reconstrução de participação política, com o ensino contribuindo com a construção de uma esfera pública e o alcance de um Estado de direito democrático; A gestão democrática da educação permitiu que se </w:t>
            </w:r>
            <w:proofErr w:type="gramStart"/>
            <w:r w:rsidRPr="006A7476">
              <w:rPr>
                <w:rFonts w:cs="Arial"/>
                <w:sz w:val="16"/>
                <w:szCs w:val="16"/>
              </w:rPr>
              <w:t>construísse</w:t>
            </w:r>
            <w:proofErr w:type="gramEnd"/>
            <w:r w:rsidRPr="006A7476">
              <w:rPr>
                <w:rFonts w:cs="Arial"/>
                <w:sz w:val="16"/>
                <w:szCs w:val="16"/>
              </w:rPr>
              <w:t xml:space="preserve"> experiências de gestão participativa nas escolas;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partir dos anos 90, a adoção do modelo gerencial a gestão democrática da educação foi subsumida pela lógica da administração por objetivos, pela divisão do trabalho, pela racionalidade instrumental e hierarquia estrutural com vistas à qualidade total;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Na agenda da política social hegemônica não comporta uma política educacional que expresse a democracia enquanto participação política, articuladora de lutas sociais que caminham no sentido de desconstrução das contradições econômicas, políticas e sociais;</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GESTÃO DEMOCRÁTICA DA EDUCAÇÃO</w:t>
            </w:r>
          </w:p>
        </w:tc>
      </w:tr>
      <w:tr w:rsidR="00882A05" w:rsidRPr="004B546C" w:rsidTr="002A331A">
        <w:tc>
          <w:tcPr>
            <w:tcW w:w="2508" w:type="dxa"/>
          </w:tcPr>
          <w:p w:rsidR="00882A05" w:rsidRPr="004B546C" w:rsidRDefault="00882A05" w:rsidP="002A331A">
            <w:pPr>
              <w:spacing w:before="120" w:line="240" w:lineRule="auto"/>
              <w:ind w:firstLine="0"/>
              <w:jc w:val="both"/>
              <w:rPr>
                <w:rFonts w:cs="Arial"/>
                <w:sz w:val="16"/>
                <w:szCs w:val="16"/>
              </w:rPr>
            </w:pPr>
            <w:hyperlink r:id="rId57" w:history="1">
              <w:r w:rsidRPr="004B546C">
                <w:rPr>
                  <w:rStyle w:val="Hyperlink"/>
                  <w:rFonts w:cs="Arial"/>
                  <w:sz w:val="16"/>
                  <w:szCs w:val="16"/>
                </w:rPr>
                <w:t>GAZZINELLI, Maria Flávia</w:t>
              </w:r>
            </w:hyperlink>
            <w:r w:rsidRPr="004B546C">
              <w:rPr>
                <w:rFonts w:cs="Arial"/>
                <w:sz w:val="16"/>
                <w:szCs w:val="16"/>
              </w:rPr>
              <w:t>;</w:t>
            </w:r>
            <w:r w:rsidRPr="004B546C">
              <w:rPr>
                <w:rStyle w:val="apple-converted-space"/>
                <w:rFonts w:cs="Arial"/>
                <w:sz w:val="16"/>
                <w:szCs w:val="16"/>
              </w:rPr>
              <w:t> </w:t>
            </w:r>
            <w:hyperlink r:id="rId58" w:history="1">
              <w:r w:rsidRPr="004B546C">
                <w:rPr>
                  <w:rStyle w:val="Hyperlink"/>
                  <w:rFonts w:cs="Arial"/>
                  <w:sz w:val="16"/>
                  <w:szCs w:val="16"/>
                </w:rPr>
                <w:t>LOPES, Andréia</w:t>
              </w:r>
            </w:hyperlink>
            <w:r w:rsidRPr="004B546C">
              <w:rPr>
                <w:rFonts w:cs="Arial"/>
                <w:sz w:val="16"/>
                <w:szCs w:val="16"/>
              </w:rPr>
              <w:t>;</w:t>
            </w:r>
            <w:r w:rsidRPr="004B546C">
              <w:rPr>
                <w:rStyle w:val="apple-converted-space"/>
                <w:rFonts w:cs="Arial"/>
                <w:sz w:val="16"/>
                <w:szCs w:val="16"/>
              </w:rPr>
              <w:t> </w:t>
            </w:r>
            <w:hyperlink r:id="rId59" w:history="1">
              <w:r w:rsidRPr="004B546C">
                <w:rPr>
                  <w:rStyle w:val="Hyperlink"/>
                  <w:rFonts w:cs="Arial"/>
                  <w:sz w:val="16"/>
                  <w:szCs w:val="16"/>
                </w:rPr>
                <w:t>PEREIRA, Wesley</w:t>
              </w:r>
            </w:hyperlink>
            <w:r w:rsidRPr="004B546C">
              <w:rPr>
                <w:rStyle w:val="apple-converted-space"/>
                <w:rFonts w:cs="Arial"/>
                <w:sz w:val="16"/>
                <w:szCs w:val="16"/>
              </w:rPr>
              <w:t> </w:t>
            </w:r>
            <w:r w:rsidRPr="004B546C">
              <w:rPr>
                <w:rFonts w:cs="Arial"/>
                <w:sz w:val="16"/>
                <w:szCs w:val="16"/>
              </w:rPr>
              <w:t> e </w:t>
            </w:r>
            <w:hyperlink r:id="rId60" w:history="1">
              <w:r w:rsidRPr="004B546C">
                <w:rPr>
                  <w:rStyle w:val="Hyperlink"/>
                  <w:rFonts w:cs="Arial"/>
                  <w:sz w:val="16"/>
                  <w:szCs w:val="16"/>
                </w:rPr>
                <w:t>GAZZINELLI, Andréia</w:t>
              </w:r>
            </w:hyperlink>
            <w:r w:rsidRPr="004B546C">
              <w:rPr>
                <w:rFonts w:cs="Arial"/>
                <w:sz w:val="16"/>
                <w:szCs w:val="16"/>
              </w:rPr>
              <w:t>.</w:t>
            </w:r>
            <w:r w:rsidRPr="004B546C">
              <w:rPr>
                <w:rStyle w:val="apple-converted-space"/>
                <w:rFonts w:cs="Arial"/>
                <w:sz w:val="16"/>
                <w:szCs w:val="16"/>
              </w:rPr>
              <w:t> </w:t>
            </w:r>
            <w:r w:rsidRPr="004B546C">
              <w:rPr>
                <w:rFonts w:cs="Arial"/>
                <w:b/>
                <w:bCs/>
                <w:sz w:val="16"/>
                <w:szCs w:val="16"/>
              </w:rPr>
              <w:t>Educação e participação dos atores sociais no desenvolvimento de modelo de gestão do lixo em zona rural em Minas Gerais</w:t>
            </w:r>
            <w:r w:rsidRPr="004B546C">
              <w:rPr>
                <w:rFonts w:cs="Arial"/>
                <w:sz w:val="16"/>
                <w:szCs w:val="16"/>
              </w:rPr>
              <w:t>.</w:t>
            </w:r>
            <w:r w:rsidRPr="004B546C">
              <w:rPr>
                <w:rStyle w:val="apple-converted-space"/>
                <w:rFonts w:cs="Arial"/>
                <w:iCs/>
                <w:sz w:val="16"/>
                <w:szCs w:val="16"/>
              </w:rPr>
              <w:t> </w:t>
            </w:r>
            <w:r w:rsidRPr="004B546C">
              <w:rPr>
                <w:rFonts w:cs="Arial"/>
                <w:iCs/>
                <w:sz w:val="16"/>
                <w:szCs w:val="16"/>
              </w:rPr>
              <w:t>Educ. Soc.</w:t>
            </w:r>
            <w:r w:rsidRPr="004B546C">
              <w:rPr>
                <w:rStyle w:val="apple-converted-space"/>
                <w:rFonts w:cs="Arial"/>
                <w:sz w:val="16"/>
                <w:szCs w:val="16"/>
              </w:rPr>
              <w:t> </w:t>
            </w:r>
            <w:r w:rsidRPr="004B546C">
              <w:rPr>
                <w:rFonts w:cs="Arial"/>
                <w:sz w:val="16"/>
                <w:szCs w:val="16"/>
              </w:rPr>
              <w:t>[online]. 2001, vol.22, n.74, pp. 225-241.</w:t>
            </w:r>
          </w:p>
        </w:tc>
        <w:tc>
          <w:tcPr>
            <w:tcW w:w="4440" w:type="dxa"/>
          </w:tcPr>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Participação na gestão dos resíduos urbanos; elaboração participativa de um modelo de gestão do lixo;</w:t>
            </w:r>
          </w:p>
        </w:tc>
        <w:tc>
          <w:tcPr>
            <w:tcW w:w="1920" w:type="dxa"/>
            <w:vAlign w:val="center"/>
          </w:tcPr>
          <w:p w:rsidR="00882A05" w:rsidRPr="004B546C" w:rsidRDefault="00882A05" w:rsidP="002A331A">
            <w:pPr>
              <w:spacing w:before="120" w:line="240" w:lineRule="auto"/>
              <w:ind w:firstLine="94"/>
              <w:jc w:val="center"/>
              <w:rPr>
                <w:rFonts w:cs="Arial"/>
                <w:sz w:val="14"/>
                <w:szCs w:val="16"/>
              </w:rPr>
            </w:pPr>
            <w:r w:rsidRPr="004B546C">
              <w:rPr>
                <w:rFonts w:cs="Arial"/>
                <w:sz w:val="14"/>
                <w:szCs w:val="16"/>
              </w:rPr>
              <w:t>GESTÃO DO LIXO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61" w:history="1">
              <w:r w:rsidRPr="006A7476">
                <w:rPr>
                  <w:rFonts w:cs="Arial"/>
                  <w:sz w:val="16"/>
                  <w:szCs w:val="16"/>
                </w:rPr>
                <w:t>KRAWCZYK, Nora</w:t>
              </w:r>
            </w:hyperlink>
            <w:r w:rsidRPr="006A7476">
              <w:rPr>
                <w:rFonts w:cs="Arial"/>
                <w:sz w:val="16"/>
                <w:szCs w:val="16"/>
              </w:rPr>
              <w:t xml:space="preserve">. </w:t>
            </w:r>
            <w:r w:rsidRPr="006A7476">
              <w:rPr>
                <w:rFonts w:cs="Arial"/>
                <w:b/>
                <w:bCs/>
                <w:sz w:val="16"/>
                <w:szCs w:val="16"/>
              </w:rPr>
              <w:t>A gestão escolar</w:t>
            </w:r>
            <w:r w:rsidRPr="006A7476">
              <w:rPr>
                <w:rFonts w:cs="Arial"/>
                <w:sz w:val="16"/>
                <w:szCs w:val="16"/>
              </w:rPr>
              <w:t xml:space="preserve">: </w:t>
            </w:r>
            <w:r w:rsidRPr="006A7476">
              <w:rPr>
                <w:rFonts w:cs="Arial"/>
                <w:b/>
                <w:bCs/>
                <w:sz w:val="16"/>
                <w:szCs w:val="16"/>
              </w:rPr>
              <w:t>um campo minado... Análise das propostas de 11 municípios brasileiros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1999, vol.20, n.67, pp. 112-149. </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maior participação da comunidade escolar nos espaços de poder da escola é uma das grandes vitórias da luta pela construção democrática no campo político-educativo;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concepção de gestão escolar aparece ancorada nas formas descentralizadas de prestação de serviços públicos propostas pela reforma do Estado a partir dos anos 1980;</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novo modelo de gestão tem como proposta a descentralização financeira e administrativa e a autonomia das instituições escolares, responsabilizando-as pelos resultados educativos;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tendência hegemônica mundial para a gestão escolar é a descentralização administrativa, a participação da sociedade civil e a autonomia dos sistemas e escolas públicas;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Gestão escolar é entendida como renovação dos </w:t>
            </w:r>
            <w:r w:rsidRPr="006A7476">
              <w:rPr>
                <w:rFonts w:cs="Arial"/>
                <w:sz w:val="16"/>
                <w:szCs w:val="16"/>
              </w:rPr>
              <w:lastRenderedPageBreak/>
              <w:t>dispositivos de controle que garantam níveis mais altos de governabilidade. Refere-se às relações de poder nos sistemas e nas instituições escolares e ao caráter regulador do Estado e da sociedade no âmbito educacional;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gestão escolar pode ser pensada como espaço privilegiado de encontro entre o Estado e a sociedade civil na escola.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participação coletiva dos diferentes atores educativos nos processos de planejamento e avaliação do funcionamento da escolar é convocada na perspectiva ecológica de autonomia escolar, esta entendida como sinônimo de auto-organização.</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lastRenderedPageBreak/>
              <w:t>GESTÃO ESCOLAR</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62" w:history="1">
              <w:r w:rsidRPr="006A7476">
                <w:rPr>
                  <w:rFonts w:cs="Arial"/>
                  <w:sz w:val="16"/>
                  <w:szCs w:val="16"/>
                </w:rPr>
                <w:t>OLIVEIRA, João Ferreira de</w:t>
              </w:r>
            </w:hyperlink>
            <w:r w:rsidRPr="006A7476">
              <w:rPr>
                <w:rFonts w:cs="Arial"/>
                <w:sz w:val="16"/>
                <w:szCs w:val="16"/>
              </w:rPr>
              <w:t xml:space="preserve">; </w:t>
            </w:r>
            <w:hyperlink r:id="rId63" w:history="1">
              <w:r w:rsidRPr="006A7476">
                <w:rPr>
                  <w:rFonts w:cs="Arial"/>
                  <w:sz w:val="16"/>
                  <w:szCs w:val="16"/>
                </w:rPr>
                <w:t>FONSECA, Marília</w:t>
              </w:r>
            </w:hyperlink>
            <w:proofErr w:type="gramStart"/>
            <w:r w:rsidRPr="006A7476">
              <w:rPr>
                <w:rFonts w:cs="Arial"/>
                <w:sz w:val="16"/>
                <w:szCs w:val="16"/>
              </w:rPr>
              <w:t xml:space="preserve">  </w:t>
            </w:r>
            <w:proofErr w:type="gramEnd"/>
            <w:r w:rsidRPr="006A7476">
              <w:rPr>
                <w:rFonts w:cs="Arial"/>
                <w:sz w:val="16"/>
                <w:szCs w:val="16"/>
              </w:rPr>
              <w:t xml:space="preserve">e  </w:t>
            </w:r>
            <w:hyperlink r:id="rId64" w:history="1">
              <w:r w:rsidRPr="006A7476">
                <w:rPr>
                  <w:rFonts w:cs="Arial"/>
                  <w:sz w:val="16"/>
                  <w:szCs w:val="16"/>
                </w:rPr>
                <w:t xml:space="preserve">TOSCHI, </w:t>
              </w:r>
              <w:proofErr w:type="spellStart"/>
              <w:r w:rsidRPr="006A7476">
                <w:rPr>
                  <w:rFonts w:cs="Arial"/>
                  <w:sz w:val="16"/>
                  <w:szCs w:val="16"/>
                </w:rPr>
                <w:t>Mirza</w:t>
              </w:r>
              <w:proofErr w:type="spellEnd"/>
              <w:r w:rsidRPr="006A7476">
                <w:rPr>
                  <w:rFonts w:cs="Arial"/>
                  <w:sz w:val="16"/>
                  <w:szCs w:val="16"/>
                </w:rPr>
                <w:t xml:space="preserve"> </w:t>
              </w:r>
              <w:proofErr w:type="spellStart"/>
              <w:r w:rsidRPr="006A7476">
                <w:rPr>
                  <w:rFonts w:cs="Arial"/>
                  <w:sz w:val="16"/>
                  <w:szCs w:val="16"/>
                </w:rPr>
                <w:t>Seabra</w:t>
              </w:r>
              <w:proofErr w:type="spellEnd"/>
            </w:hyperlink>
            <w:r w:rsidRPr="006A7476">
              <w:rPr>
                <w:rFonts w:cs="Arial"/>
                <w:sz w:val="16"/>
                <w:szCs w:val="16"/>
              </w:rPr>
              <w:t xml:space="preserve">. </w:t>
            </w:r>
            <w:r w:rsidRPr="006A7476">
              <w:rPr>
                <w:rFonts w:cs="Arial"/>
                <w:b/>
                <w:bCs/>
                <w:sz w:val="16"/>
                <w:szCs w:val="16"/>
              </w:rPr>
              <w:t>O programa FUNDESCOLA</w:t>
            </w:r>
            <w:r w:rsidRPr="006A7476">
              <w:rPr>
                <w:rFonts w:cs="Arial"/>
                <w:sz w:val="16"/>
                <w:szCs w:val="16"/>
              </w:rPr>
              <w:t xml:space="preserve">: </w:t>
            </w:r>
            <w:r w:rsidRPr="006A7476">
              <w:rPr>
                <w:rFonts w:cs="Arial"/>
                <w:b/>
                <w:bCs/>
                <w:sz w:val="16"/>
                <w:szCs w:val="16"/>
              </w:rPr>
              <w:t>concepções, objetivos, componentes e abrangência - a perspectiva de melhoria da gestão do sistema e das escolas públicas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2005, vol.26, n.90, pp. 127-147.</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Programa FUNDESCOLA, voltado para a gestão das escolas fundamentais, tem suas propostas de descentralização e autonomia respaldadas pela própria legislação educacional brasileira (LDB e PNE);</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implantação da gestão democrática proposta pelo PNE demanda um regime de colaboração entre os diferentes fóruns nacionais e locais de planejamento, conselhos de educação em diferentes níveis e participação da comunidade educacional e da família na tomada de decisões relativas à escola em conselhos escolares ou equivalentes; Na LDB, a gestão democrática deve materializar-se com a elaboração e a execução do PPP da escola, com a participação docente no processo;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Nesta perspectiva, a gestão escolar ganha um novo sentido, como gestão democrática, entendida como ação que descentraliza as ações pedagógicas e administrativas como meio para alcançar a participação mais decisória dos atores escolares;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perspectiva </w:t>
            </w:r>
            <w:proofErr w:type="spellStart"/>
            <w:r w:rsidRPr="006A7476">
              <w:rPr>
                <w:rFonts w:cs="Arial"/>
                <w:sz w:val="16"/>
                <w:szCs w:val="16"/>
              </w:rPr>
              <w:t>gerencialista</w:t>
            </w:r>
            <w:proofErr w:type="spellEnd"/>
            <w:r w:rsidRPr="006A7476">
              <w:rPr>
                <w:rFonts w:cs="Arial"/>
                <w:sz w:val="16"/>
                <w:szCs w:val="16"/>
              </w:rPr>
              <w:t xml:space="preserve"> da gestão escolar, que objetiva modernizar a gestão e fortalecer a autonomia da escola, tem no planejamento estratégico o meio para participação; nesta, o trabalho escolar organiza-se a partir dos princípios e métodos da gerencia técnico-científica de base </w:t>
            </w:r>
            <w:proofErr w:type="spellStart"/>
            <w:r w:rsidRPr="006A7476">
              <w:rPr>
                <w:rFonts w:cs="Arial"/>
                <w:sz w:val="16"/>
                <w:szCs w:val="16"/>
              </w:rPr>
              <w:t>taylorista</w:t>
            </w:r>
            <w:proofErr w:type="spellEnd"/>
            <w:r w:rsidRPr="006A7476">
              <w:rPr>
                <w:rFonts w:cs="Arial"/>
                <w:sz w:val="16"/>
                <w:szCs w:val="16"/>
              </w:rPr>
              <w:t>: divisão parcelar do trabalho, separação entre execução e concepção;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GESTÃO ESCOLAR</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65" w:history="1">
              <w:r w:rsidRPr="006A7476">
                <w:rPr>
                  <w:rFonts w:cs="Arial"/>
                  <w:sz w:val="16"/>
                  <w:szCs w:val="16"/>
                </w:rPr>
                <w:t>DOURADO, Luiz Fernandes</w:t>
              </w:r>
            </w:hyperlink>
            <w:r w:rsidRPr="006A7476">
              <w:rPr>
                <w:rFonts w:cs="Arial"/>
                <w:sz w:val="16"/>
                <w:szCs w:val="16"/>
              </w:rPr>
              <w:t xml:space="preserve">. </w:t>
            </w:r>
            <w:r w:rsidRPr="006A7476">
              <w:rPr>
                <w:rFonts w:cs="Arial"/>
                <w:b/>
                <w:bCs/>
                <w:sz w:val="16"/>
                <w:szCs w:val="16"/>
              </w:rPr>
              <w:t>Políticas e gestão da educação básica no Brasil</w:t>
            </w:r>
            <w:r w:rsidRPr="006A7476">
              <w:rPr>
                <w:rFonts w:cs="Arial"/>
                <w:sz w:val="16"/>
                <w:szCs w:val="16"/>
              </w:rPr>
              <w:t xml:space="preserve">: </w:t>
            </w:r>
            <w:r w:rsidRPr="006A7476">
              <w:rPr>
                <w:rFonts w:cs="Arial"/>
                <w:b/>
                <w:bCs/>
                <w:sz w:val="16"/>
                <w:szCs w:val="16"/>
              </w:rPr>
              <w:t>limites e perspectivas</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2007, vol.28, n.100, pp. 921-946.</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escola entendida como instituição social tem sua lógica organizativa e suas finalidades demarcadas pelos fins </w:t>
            </w:r>
            <w:proofErr w:type="spellStart"/>
            <w:r w:rsidRPr="006A7476">
              <w:rPr>
                <w:rFonts w:cs="Arial"/>
                <w:sz w:val="16"/>
                <w:szCs w:val="16"/>
              </w:rPr>
              <w:t>político-pedagógicos</w:t>
            </w:r>
            <w:proofErr w:type="spellEnd"/>
            <w:r w:rsidRPr="006A7476">
              <w:rPr>
                <w:rFonts w:cs="Arial"/>
                <w:sz w:val="16"/>
                <w:szCs w:val="16"/>
              </w:rPr>
              <w:t xml:space="preserve">. A gestão educacional deve fundamentar-se, portanto, numa concepção ampla que considere a centralidade das políticas educacionais e dos projetos pedagógicos das escolas e a </w:t>
            </w:r>
            <w:proofErr w:type="gramStart"/>
            <w:r w:rsidRPr="006A7476">
              <w:rPr>
                <w:rFonts w:cs="Arial"/>
                <w:sz w:val="16"/>
                <w:szCs w:val="16"/>
              </w:rPr>
              <w:t>implementação</w:t>
            </w:r>
            <w:proofErr w:type="gramEnd"/>
            <w:r w:rsidRPr="006A7476">
              <w:rPr>
                <w:rFonts w:cs="Arial"/>
                <w:sz w:val="16"/>
                <w:szCs w:val="16"/>
              </w:rPr>
              <w:t xml:space="preserve"> de processos de participação e decisão nessas instâncias;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democratização dos processos de organização e gestão educacional deve considerar as especificidades dos sistemas de ensino, os graus de autonomia das escolas e buscar a participação da sociedade civil organizada, especialmente de professores, pais e alunos;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No Brasil, vivencia-se um conjunto de ações governamentais que de maneira geral contribui para desestabilizar o instituído, sem a força política de instaurar novos parâmetros orgânicos à prática educativa;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descentralização da educação é a transferência de competências de um ente federado para outro, resultando na manutenção de ações pontuais e focalizadas de apoio técnico e financeiro, em detrimento de ampla política de planejamento, financiamento e gestão da educação básica;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Para garantir a participação da sociedade civil nas políticas educacionais muito ainda há por ser feito, visto a natureza patrimonial do Estado brasileiro;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GESTÃO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66" w:history="1">
              <w:r w:rsidRPr="006A7476">
                <w:rPr>
                  <w:rFonts w:cs="Arial"/>
                  <w:sz w:val="16"/>
                  <w:szCs w:val="16"/>
                </w:rPr>
                <w:t>CARVALHO, Elma Júlia Gonçalves de</w:t>
              </w:r>
            </w:hyperlink>
            <w:r w:rsidRPr="006A7476">
              <w:rPr>
                <w:rFonts w:cs="Arial"/>
                <w:sz w:val="16"/>
                <w:szCs w:val="16"/>
              </w:rPr>
              <w:t xml:space="preserve">. </w:t>
            </w:r>
            <w:r w:rsidRPr="006A7476">
              <w:rPr>
                <w:rFonts w:cs="Arial"/>
                <w:b/>
                <w:bCs/>
                <w:sz w:val="16"/>
                <w:szCs w:val="16"/>
              </w:rPr>
              <w:t>Reestruturação produtiva</w:t>
            </w:r>
            <w:proofErr w:type="gramStart"/>
            <w:r w:rsidRPr="006A7476">
              <w:rPr>
                <w:rFonts w:cs="Arial"/>
                <w:b/>
                <w:bCs/>
                <w:sz w:val="16"/>
                <w:szCs w:val="16"/>
              </w:rPr>
              <w:t>, reforma</w:t>
            </w:r>
            <w:proofErr w:type="gramEnd"/>
            <w:r w:rsidRPr="006A7476">
              <w:rPr>
                <w:rFonts w:cs="Arial"/>
                <w:b/>
                <w:bCs/>
                <w:sz w:val="16"/>
                <w:szCs w:val="16"/>
              </w:rPr>
              <w:t xml:space="preserve"> administrativa do estado e gestão da educação</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2009, vol.30, </w:t>
            </w:r>
            <w:r w:rsidRPr="006A7476">
              <w:rPr>
                <w:rFonts w:cs="Arial"/>
                <w:sz w:val="16"/>
                <w:szCs w:val="16"/>
              </w:rPr>
              <w:lastRenderedPageBreak/>
              <w:t xml:space="preserve">n.109, pp. 1139-1166. </w:t>
            </w:r>
          </w:p>
        </w:tc>
        <w:tc>
          <w:tcPr>
            <w:tcW w:w="4440" w:type="dxa"/>
          </w:tcPr>
          <w:p w:rsidR="00882A05" w:rsidRPr="006A7476" w:rsidRDefault="00882A05" w:rsidP="002A331A">
            <w:pPr>
              <w:autoSpaceDE w:val="0"/>
              <w:autoSpaceDN w:val="0"/>
              <w:adjustRightInd w:val="0"/>
              <w:spacing w:before="120" w:line="240" w:lineRule="auto"/>
              <w:ind w:firstLine="21"/>
              <w:jc w:val="both"/>
              <w:rPr>
                <w:rFonts w:cs="Arial"/>
                <w:i/>
                <w:iCs/>
                <w:sz w:val="16"/>
                <w:szCs w:val="16"/>
              </w:rPr>
            </w:pPr>
            <w:r w:rsidRPr="006A7476">
              <w:rPr>
                <w:rFonts w:cs="Arial"/>
                <w:sz w:val="16"/>
                <w:szCs w:val="16"/>
              </w:rPr>
              <w:lastRenderedPageBreak/>
              <w:t xml:space="preserve">Uma das características do regime de acumulação flexível do capital é a </w:t>
            </w:r>
            <w:r w:rsidRPr="006A7476">
              <w:rPr>
                <w:rFonts w:cs="Arial"/>
                <w:i/>
                <w:iCs/>
                <w:sz w:val="16"/>
                <w:szCs w:val="16"/>
              </w:rPr>
              <w:t xml:space="preserve">concentração de poder sem centralização. </w:t>
            </w:r>
            <w:r w:rsidRPr="006A7476">
              <w:rPr>
                <w:rFonts w:cs="Arial"/>
                <w:iCs/>
                <w:sz w:val="16"/>
                <w:szCs w:val="16"/>
              </w:rPr>
              <w:t xml:space="preserve">Na nova forma de </w:t>
            </w:r>
            <w:r w:rsidRPr="006A7476">
              <w:rPr>
                <w:rFonts w:cs="Arial"/>
                <w:sz w:val="16"/>
                <w:szCs w:val="16"/>
              </w:rPr>
              <w:t xml:space="preserve">administração proposta neste regime, a </w:t>
            </w:r>
            <w:r w:rsidRPr="006A7476">
              <w:rPr>
                <w:rFonts w:cs="Arial"/>
                <w:i/>
                <w:iCs/>
                <w:sz w:val="16"/>
                <w:szCs w:val="16"/>
              </w:rPr>
              <w:t xml:space="preserve">autoridade burocrática </w:t>
            </w:r>
            <w:r w:rsidRPr="006A7476">
              <w:rPr>
                <w:rFonts w:cs="Arial"/>
                <w:sz w:val="16"/>
                <w:szCs w:val="16"/>
              </w:rPr>
              <w:t xml:space="preserve">é substituída pela </w:t>
            </w:r>
            <w:r w:rsidRPr="006A7476">
              <w:rPr>
                <w:rFonts w:cs="Arial"/>
                <w:i/>
                <w:iCs/>
                <w:sz w:val="16"/>
                <w:szCs w:val="16"/>
              </w:rPr>
              <w:t>autonomia democrática</w:t>
            </w:r>
            <w:r w:rsidRPr="006A7476">
              <w:rPr>
                <w:rFonts w:cs="Arial"/>
                <w:sz w:val="16"/>
                <w:szCs w:val="16"/>
              </w:rPr>
              <w:t xml:space="preserve">, cujo gestor não mais centraliza o poder, mas coordena e </w:t>
            </w:r>
            <w:proofErr w:type="gramStart"/>
            <w:r w:rsidRPr="006A7476">
              <w:rPr>
                <w:rFonts w:cs="Arial"/>
                <w:sz w:val="16"/>
                <w:szCs w:val="16"/>
              </w:rPr>
              <w:t>agiliza</w:t>
            </w:r>
            <w:proofErr w:type="gramEnd"/>
            <w:r w:rsidRPr="006A7476">
              <w:rPr>
                <w:rFonts w:cs="Arial"/>
                <w:sz w:val="16"/>
                <w:szCs w:val="16"/>
              </w:rPr>
              <w:t xml:space="preserve"> a tomada de decisões por parte das </w:t>
            </w:r>
            <w:r w:rsidRPr="006A7476">
              <w:rPr>
                <w:rFonts w:cs="Arial"/>
                <w:sz w:val="16"/>
                <w:szCs w:val="16"/>
              </w:rPr>
              <w:lastRenderedPageBreak/>
              <w:t>equipes de trabalho.</w:t>
            </w:r>
          </w:p>
          <w:p w:rsidR="00882A05" w:rsidRPr="006A7476" w:rsidRDefault="00882A05" w:rsidP="002A331A">
            <w:pPr>
              <w:autoSpaceDE w:val="0"/>
              <w:autoSpaceDN w:val="0"/>
              <w:adjustRightInd w:val="0"/>
              <w:spacing w:before="120" w:line="240" w:lineRule="auto"/>
              <w:ind w:firstLine="21"/>
              <w:jc w:val="both"/>
              <w:rPr>
                <w:rFonts w:cs="Arial"/>
                <w:sz w:val="16"/>
                <w:szCs w:val="16"/>
              </w:rPr>
            </w:pPr>
            <w:r w:rsidRPr="006A7476">
              <w:rPr>
                <w:rFonts w:cs="Arial"/>
                <w:sz w:val="16"/>
                <w:szCs w:val="16"/>
              </w:rPr>
              <w:t xml:space="preserve">Nessa nova lógica empresarial, o gerenciamento e a liderança são as chaves para a vantagem competitiva. O trabalho em grupo, a cooperação, a </w:t>
            </w:r>
            <w:r w:rsidRPr="006A7476">
              <w:rPr>
                <w:rFonts w:cs="Arial"/>
                <w:b/>
                <w:sz w:val="16"/>
                <w:szCs w:val="16"/>
              </w:rPr>
              <w:t>participação</w:t>
            </w:r>
            <w:r w:rsidRPr="006A7476">
              <w:rPr>
                <w:rFonts w:cs="Arial"/>
                <w:sz w:val="16"/>
                <w:szCs w:val="16"/>
              </w:rPr>
              <w:t xml:space="preserve">, a autonomia e a gestão descentralizada do trabalho tornaram-se aspectos relevantes para a prática administrativa moderna. Dissemina-se a ideia de que estes aspectos contribuem para as modificações na posição do trabalhador dentro da empresa e para a </w:t>
            </w:r>
            <w:r w:rsidRPr="006A7476">
              <w:rPr>
                <w:rFonts w:cs="Arial"/>
                <w:i/>
                <w:iCs/>
                <w:sz w:val="16"/>
                <w:szCs w:val="16"/>
              </w:rPr>
              <w:t xml:space="preserve">democratização </w:t>
            </w:r>
            <w:r w:rsidRPr="006A7476">
              <w:rPr>
                <w:rFonts w:cs="Arial"/>
                <w:sz w:val="16"/>
                <w:szCs w:val="16"/>
              </w:rPr>
              <w:t>das relações de trabalho.</w:t>
            </w:r>
          </w:p>
          <w:p w:rsidR="00882A05" w:rsidRPr="006A7476" w:rsidRDefault="00882A05" w:rsidP="002A331A">
            <w:pPr>
              <w:autoSpaceDE w:val="0"/>
              <w:autoSpaceDN w:val="0"/>
              <w:adjustRightInd w:val="0"/>
              <w:spacing w:before="120" w:line="240" w:lineRule="auto"/>
              <w:ind w:firstLine="21"/>
              <w:jc w:val="both"/>
              <w:rPr>
                <w:rFonts w:cs="Arial"/>
                <w:sz w:val="16"/>
                <w:szCs w:val="16"/>
              </w:rPr>
            </w:pPr>
            <w:r w:rsidRPr="006A7476">
              <w:rPr>
                <w:rFonts w:cs="Arial"/>
                <w:sz w:val="16"/>
                <w:szCs w:val="16"/>
              </w:rPr>
              <w:t xml:space="preserve">No entanto, a ênfase na ideia de democratização não significa que dentro da empresa o controle esteja desaparecendo, mas sim que surgem formas mais sutis de centralização, controle e regulação dos processos de trabalho, como o monitoramento </w:t>
            </w:r>
            <w:proofErr w:type="spellStart"/>
            <w:r w:rsidRPr="006A7476">
              <w:rPr>
                <w:rFonts w:cs="Arial"/>
                <w:sz w:val="16"/>
                <w:szCs w:val="16"/>
              </w:rPr>
              <w:t>pormeios</w:t>
            </w:r>
            <w:proofErr w:type="spellEnd"/>
            <w:r w:rsidRPr="006A7476">
              <w:rPr>
                <w:rFonts w:cs="Arial"/>
                <w:sz w:val="16"/>
                <w:szCs w:val="16"/>
              </w:rPr>
              <w:t xml:space="preserve"> eletrônicos (e-mails, celulares, computação móvel, intrarredes de comunicação), denominados por Lima (1994, p. 120) de </w:t>
            </w:r>
            <w:proofErr w:type="spellStart"/>
            <w:r w:rsidRPr="006A7476">
              <w:rPr>
                <w:rFonts w:cs="Arial"/>
                <w:i/>
                <w:iCs/>
                <w:sz w:val="16"/>
                <w:szCs w:val="16"/>
              </w:rPr>
              <w:t>neotaylorismo</w:t>
            </w:r>
            <w:proofErr w:type="spellEnd"/>
            <w:r w:rsidRPr="006A7476">
              <w:rPr>
                <w:rFonts w:cs="Arial"/>
                <w:i/>
                <w:iCs/>
                <w:sz w:val="16"/>
                <w:szCs w:val="16"/>
              </w:rPr>
              <w:t xml:space="preserve"> </w:t>
            </w:r>
            <w:r w:rsidRPr="006A7476">
              <w:rPr>
                <w:rFonts w:cs="Arial"/>
                <w:sz w:val="16"/>
                <w:szCs w:val="16"/>
              </w:rPr>
              <w:t xml:space="preserve">ou </w:t>
            </w:r>
            <w:proofErr w:type="spellStart"/>
            <w:r w:rsidRPr="006A7476">
              <w:rPr>
                <w:rFonts w:cs="Arial"/>
                <w:i/>
                <w:iCs/>
                <w:sz w:val="16"/>
                <w:szCs w:val="16"/>
              </w:rPr>
              <w:t>taylorismo</w:t>
            </w:r>
            <w:proofErr w:type="spellEnd"/>
            <w:r w:rsidRPr="006A7476">
              <w:rPr>
                <w:rFonts w:cs="Arial"/>
                <w:i/>
                <w:iCs/>
                <w:sz w:val="16"/>
                <w:szCs w:val="16"/>
              </w:rPr>
              <w:t xml:space="preserve"> informático</w:t>
            </w:r>
            <w:r w:rsidRPr="006A7476">
              <w:rPr>
                <w:rFonts w:cs="Arial"/>
                <w:sz w:val="16"/>
                <w:szCs w:val="16"/>
              </w:rPr>
              <w:t xml:space="preserve">. O trabalho é descentralizado, mas o controle sobre o trabalhador é mais direto. O que se verifica é a </w:t>
            </w:r>
            <w:r w:rsidRPr="006A7476">
              <w:rPr>
                <w:rFonts w:cs="Arial"/>
                <w:i/>
                <w:iCs/>
                <w:sz w:val="16"/>
                <w:szCs w:val="16"/>
              </w:rPr>
              <w:t>reinvenção da burocracia</w:t>
            </w:r>
            <w:r w:rsidRPr="006A7476">
              <w:rPr>
                <w:rFonts w:cs="Arial"/>
                <w:sz w:val="16"/>
                <w:szCs w:val="16"/>
              </w:rPr>
              <w:t xml:space="preserve">, por meio da </w:t>
            </w:r>
            <w:r w:rsidRPr="006A7476">
              <w:rPr>
                <w:rFonts w:cs="Arial"/>
                <w:i/>
                <w:iCs/>
                <w:sz w:val="16"/>
                <w:szCs w:val="16"/>
              </w:rPr>
              <w:t>concentração sem centralização</w:t>
            </w:r>
            <w:r w:rsidRPr="006A7476">
              <w:rPr>
                <w:rFonts w:cs="Arial"/>
                <w:sz w:val="16"/>
                <w:szCs w:val="16"/>
              </w:rPr>
              <w:t>.</w:t>
            </w:r>
          </w:p>
          <w:p w:rsidR="00882A05" w:rsidRPr="006A7476" w:rsidRDefault="00882A05" w:rsidP="002A331A">
            <w:pPr>
              <w:autoSpaceDE w:val="0"/>
              <w:autoSpaceDN w:val="0"/>
              <w:adjustRightInd w:val="0"/>
              <w:spacing w:before="120" w:line="240" w:lineRule="auto"/>
              <w:ind w:firstLine="21"/>
              <w:jc w:val="both"/>
              <w:rPr>
                <w:rFonts w:cs="Arial"/>
                <w:sz w:val="16"/>
                <w:szCs w:val="16"/>
              </w:rPr>
            </w:pPr>
            <w:proofErr w:type="gramStart"/>
            <w:r w:rsidRPr="006A7476">
              <w:rPr>
                <w:rFonts w:cs="Arial"/>
                <w:sz w:val="16"/>
                <w:szCs w:val="16"/>
              </w:rPr>
              <w:t>o</w:t>
            </w:r>
            <w:proofErr w:type="gramEnd"/>
            <w:r w:rsidRPr="006A7476">
              <w:rPr>
                <w:rFonts w:cs="Arial"/>
                <w:sz w:val="16"/>
                <w:szCs w:val="16"/>
              </w:rPr>
              <w:t xml:space="preserve"> novo modelo de gestão pública, no campo educacional, caracteriza-se por novas formas e combinações de financiamento, fornecimento, regulação e controle. A participação corresponde aos novos processos de regulação, cujas bases são as formas indiretas de controle, as novas condições de exercício do poder e a reconfiguração dos papéis nas várias instâncias do sistema educativo.  A gestão, seja empresarial ou pública, passa a se apoiar em novos padrões, ou seja, na participação e nas formas coletivas de trabalho, nas quais se compartilham responsabilidades e poder. Em face disso, o novo líder é aquele cujo poder decorre da influência e não do mando.</w:t>
            </w:r>
          </w:p>
          <w:p w:rsidR="00882A05" w:rsidRPr="006A7476" w:rsidRDefault="00882A05" w:rsidP="002A331A">
            <w:pPr>
              <w:autoSpaceDE w:val="0"/>
              <w:autoSpaceDN w:val="0"/>
              <w:adjustRightInd w:val="0"/>
              <w:spacing w:before="120" w:line="240" w:lineRule="auto"/>
              <w:ind w:firstLine="141"/>
              <w:jc w:val="both"/>
              <w:rPr>
                <w:rFonts w:cs="Arial"/>
                <w:sz w:val="16"/>
                <w:szCs w:val="16"/>
              </w:rPr>
            </w:pPr>
            <w:r w:rsidRPr="006A7476">
              <w:rPr>
                <w:rFonts w:cs="Arial"/>
                <w:sz w:val="16"/>
                <w:szCs w:val="16"/>
              </w:rPr>
              <w:t>Os novos mecanismos de controle</w:t>
            </w:r>
            <w:proofErr w:type="gramStart"/>
            <w:r w:rsidRPr="006A7476">
              <w:rPr>
                <w:rFonts w:cs="Arial"/>
                <w:sz w:val="16"/>
                <w:szCs w:val="16"/>
              </w:rPr>
              <w:t>, resultam</w:t>
            </w:r>
            <w:proofErr w:type="gramEnd"/>
            <w:r w:rsidRPr="006A7476">
              <w:rPr>
                <w:rFonts w:cs="Arial"/>
                <w:sz w:val="16"/>
                <w:szCs w:val="16"/>
              </w:rPr>
              <w:t xml:space="preserve"> em “despersonalização do poder” (Bruno, 1997) e em uma autonomia meramente operacional de participação controlada dos agentes educativos, não significando o controle das instâncias decisórias e de poder. (p.1157) </w:t>
            </w:r>
          </w:p>
          <w:p w:rsidR="00882A05" w:rsidRPr="006A7476" w:rsidRDefault="00882A05" w:rsidP="002A331A">
            <w:pPr>
              <w:autoSpaceDE w:val="0"/>
              <w:autoSpaceDN w:val="0"/>
              <w:adjustRightInd w:val="0"/>
              <w:spacing w:before="120" w:line="240" w:lineRule="auto"/>
              <w:ind w:firstLine="141"/>
              <w:jc w:val="both"/>
              <w:rPr>
                <w:rFonts w:cs="Arial"/>
                <w:sz w:val="16"/>
                <w:szCs w:val="16"/>
              </w:rPr>
            </w:pPr>
            <w:r w:rsidRPr="006A7476">
              <w:rPr>
                <w:rFonts w:cs="Arial"/>
                <w:sz w:val="16"/>
                <w:szCs w:val="16"/>
              </w:rPr>
              <w:t xml:space="preserve">Essa racionalidade, empenhada em ampliar </w:t>
            </w:r>
            <w:r w:rsidRPr="006A7476">
              <w:rPr>
                <w:rFonts w:cs="Arial"/>
                <w:i/>
                <w:iCs/>
                <w:sz w:val="16"/>
                <w:szCs w:val="16"/>
              </w:rPr>
              <w:t xml:space="preserve">democraticamente </w:t>
            </w:r>
            <w:r w:rsidRPr="006A7476">
              <w:rPr>
                <w:rFonts w:cs="Arial"/>
                <w:sz w:val="16"/>
                <w:szCs w:val="16"/>
              </w:rPr>
              <w:t>a participação dos atores locais no processo educacional, encontra-se muito mais relacionada à sua responsabilização pela manutenção dos sistemas de ensino, redefinindo conceito de participação, relacionando-o não ao sentido de cidadania participativa, mas ao de “participação-colaboração” ou “participação-coesão”, ou seja, a “uma técnica de gestão para a promoção da eficácia e qualidade”, nos moldes empresariais (Lima, 1994, p. 131). (p.1158)</w:t>
            </w:r>
          </w:p>
          <w:p w:rsidR="00882A05" w:rsidRPr="006A7476" w:rsidRDefault="00882A05" w:rsidP="002A331A">
            <w:pPr>
              <w:autoSpaceDE w:val="0"/>
              <w:autoSpaceDN w:val="0"/>
              <w:adjustRightInd w:val="0"/>
              <w:spacing w:before="120" w:line="240" w:lineRule="auto"/>
              <w:ind w:firstLine="141"/>
              <w:jc w:val="both"/>
              <w:rPr>
                <w:rFonts w:cs="Arial"/>
                <w:sz w:val="16"/>
                <w:szCs w:val="16"/>
              </w:rPr>
            </w:pPr>
            <w:r w:rsidRPr="006A7476">
              <w:rPr>
                <w:rFonts w:cs="Arial"/>
                <w:sz w:val="16"/>
                <w:szCs w:val="16"/>
              </w:rPr>
              <w:t xml:space="preserve">Podemos dizer que os mesmos poderes que apelam para a participação dos atores sociais associam esta energia </w:t>
            </w:r>
            <w:proofErr w:type="gramStart"/>
            <w:r w:rsidRPr="006A7476">
              <w:rPr>
                <w:rFonts w:cs="Arial"/>
                <w:sz w:val="16"/>
                <w:szCs w:val="16"/>
              </w:rPr>
              <w:t>a dispositivos</w:t>
            </w:r>
            <w:proofErr w:type="gramEnd"/>
            <w:r w:rsidRPr="006A7476">
              <w:rPr>
                <w:rFonts w:cs="Arial"/>
                <w:sz w:val="16"/>
                <w:szCs w:val="16"/>
              </w:rPr>
              <w:t xml:space="preserve"> de privatização, semiprivatização e </w:t>
            </w:r>
            <w:proofErr w:type="spellStart"/>
            <w:r w:rsidRPr="006A7476">
              <w:rPr>
                <w:rFonts w:cs="Arial"/>
                <w:sz w:val="16"/>
                <w:szCs w:val="16"/>
              </w:rPr>
              <w:t>mercantilização</w:t>
            </w:r>
            <w:proofErr w:type="spellEnd"/>
            <w:r w:rsidRPr="006A7476">
              <w:rPr>
                <w:rFonts w:cs="Arial"/>
                <w:sz w:val="16"/>
                <w:szCs w:val="16"/>
              </w:rPr>
              <w:t xml:space="preserve"> dos serviços sociais. Sob esta ótica, a proposta do governo de ampliar a participação da comunidade é uma forma de levar os cidadãos a fomentar o mercado de acordo com seus próprios valores e necessidades (Osborne &amp; </w:t>
            </w:r>
            <w:proofErr w:type="spellStart"/>
            <w:r w:rsidRPr="006A7476">
              <w:rPr>
                <w:rFonts w:cs="Arial"/>
                <w:sz w:val="16"/>
                <w:szCs w:val="16"/>
              </w:rPr>
              <w:t>Goebler</w:t>
            </w:r>
            <w:proofErr w:type="spellEnd"/>
            <w:r w:rsidRPr="006A7476">
              <w:rPr>
                <w:rFonts w:cs="Arial"/>
                <w:sz w:val="16"/>
                <w:szCs w:val="16"/>
              </w:rPr>
              <w:t xml:space="preserve">, 1998). </w:t>
            </w:r>
          </w:p>
        </w:tc>
        <w:tc>
          <w:tcPr>
            <w:tcW w:w="1920" w:type="dxa"/>
            <w:vAlign w:val="center"/>
          </w:tcPr>
          <w:p w:rsidR="00882A05" w:rsidRPr="006A7476" w:rsidRDefault="00882A05" w:rsidP="002A331A">
            <w:pPr>
              <w:autoSpaceDE w:val="0"/>
              <w:autoSpaceDN w:val="0"/>
              <w:adjustRightInd w:val="0"/>
              <w:spacing w:before="120" w:line="240" w:lineRule="auto"/>
              <w:ind w:firstLine="0"/>
              <w:jc w:val="center"/>
              <w:rPr>
                <w:rFonts w:cs="Arial"/>
                <w:sz w:val="14"/>
                <w:szCs w:val="16"/>
              </w:rPr>
            </w:pPr>
            <w:r w:rsidRPr="006A7476">
              <w:rPr>
                <w:rFonts w:cs="Arial"/>
                <w:sz w:val="14"/>
                <w:szCs w:val="16"/>
              </w:rPr>
              <w:lastRenderedPageBreak/>
              <w:t>GESTÃO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lastRenderedPageBreak/>
              <w:t xml:space="preserve">SAVIANI, </w:t>
            </w:r>
            <w:proofErr w:type="spellStart"/>
            <w:r w:rsidRPr="006A7476">
              <w:rPr>
                <w:rFonts w:cs="Arial"/>
                <w:sz w:val="16"/>
                <w:szCs w:val="16"/>
              </w:rPr>
              <w:t>Dermeval</w:t>
            </w:r>
            <w:proofErr w:type="spellEnd"/>
            <w:r w:rsidRPr="006A7476">
              <w:rPr>
                <w:rFonts w:cs="Arial"/>
                <w:sz w:val="16"/>
                <w:szCs w:val="16"/>
              </w:rPr>
              <w:t xml:space="preserve">. </w:t>
            </w:r>
            <w:r w:rsidRPr="006A7476">
              <w:rPr>
                <w:rFonts w:cs="Arial"/>
                <w:b/>
                <w:sz w:val="16"/>
                <w:szCs w:val="16"/>
              </w:rPr>
              <w:t>Educação Brasileira: problemas</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1978, vol.1, n.1, pp. 50-63.</w:t>
            </w:r>
          </w:p>
        </w:tc>
        <w:tc>
          <w:tcPr>
            <w:tcW w:w="4440" w:type="dxa"/>
          </w:tcPr>
          <w:p w:rsidR="00882A05" w:rsidRPr="006A7476" w:rsidRDefault="00882A05" w:rsidP="002A331A">
            <w:pPr>
              <w:spacing w:before="120" w:line="240" w:lineRule="auto"/>
              <w:ind w:firstLine="141"/>
              <w:jc w:val="both"/>
              <w:rPr>
                <w:rFonts w:cs="Arial"/>
                <w:sz w:val="16"/>
                <w:szCs w:val="16"/>
              </w:rPr>
            </w:pPr>
            <w:r w:rsidRPr="006A7476">
              <w:rPr>
                <w:rFonts w:cs="Arial"/>
                <w:sz w:val="16"/>
                <w:szCs w:val="16"/>
              </w:rPr>
              <w:t xml:space="preserve">Fragmentação cultural; controle social - participação na produção e usufruto da </w:t>
            </w:r>
            <w:proofErr w:type="gramStart"/>
            <w:r w:rsidRPr="006A7476">
              <w:rPr>
                <w:rFonts w:cs="Arial"/>
                <w:sz w:val="16"/>
                <w:szCs w:val="16"/>
              </w:rPr>
              <w:t>cultura</w:t>
            </w:r>
            <w:proofErr w:type="gramEnd"/>
          </w:p>
          <w:p w:rsidR="00882A05" w:rsidRPr="006A7476" w:rsidRDefault="00882A05" w:rsidP="002A331A">
            <w:pPr>
              <w:spacing w:before="120" w:line="240" w:lineRule="auto"/>
              <w:ind w:firstLine="141"/>
              <w:jc w:val="both"/>
              <w:rPr>
                <w:rFonts w:cs="Arial"/>
                <w:sz w:val="16"/>
                <w:szCs w:val="16"/>
              </w:rPr>
            </w:pPr>
            <w:r w:rsidRPr="006A7476">
              <w:rPr>
                <w:rFonts w:cs="Arial"/>
                <w:sz w:val="16"/>
                <w:szCs w:val="16"/>
              </w:rPr>
              <w:t xml:space="preserve">Não trata especificamente de participação </w:t>
            </w:r>
            <w:proofErr w:type="spellStart"/>
            <w:r w:rsidRPr="006A7476">
              <w:rPr>
                <w:rFonts w:cs="Arial"/>
                <w:sz w:val="16"/>
                <w:szCs w:val="16"/>
              </w:rPr>
              <w:t>sócio-política</w:t>
            </w:r>
            <w:proofErr w:type="spellEnd"/>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RAMOS, César Augusto. </w:t>
            </w:r>
            <w:r w:rsidRPr="006A7476">
              <w:rPr>
                <w:rFonts w:cs="Arial"/>
                <w:b/>
                <w:sz w:val="16"/>
                <w:szCs w:val="16"/>
              </w:rPr>
              <w:t>Tecnocracia e Escola</w:t>
            </w:r>
            <w:r w:rsidRPr="006A7476">
              <w:rPr>
                <w:rFonts w:cs="Arial"/>
                <w:sz w:val="16"/>
                <w:szCs w:val="16"/>
              </w:rPr>
              <w:t xml:space="preserve">. </w:t>
            </w:r>
            <w:r w:rsidRPr="006A7476">
              <w:rPr>
                <w:rFonts w:cs="Arial"/>
                <w:i/>
                <w:iCs/>
                <w:sz w:val="16"/>
                <w:szCs w:val="16"/>
              </w:rPr>
              <w:t>Educ. Soc</w:t>
            </w:r>
            <w:r w:rsidRPr="006A7476">
              <w:rPr>
                <w:rFonts w:cs="Arial"/>
                <w:b/>
                <w:i/>
                <w:iCs/>
                <w:sz w:val="16"/>
                <w:szCs w:val="16"/>
              </w:rPr>
              <w:t>.</w:t>
            </w:r>
            <w:r w:rsidRPr="006A7476">
              <w:rPr>
                <w:rFonts w:cs="Arial"/>
                <w:sz w:val="16"/>
                <w:szCs w:val="16"/>
              </w:rPr>
              <w:t xml:space="preserve"> [impresso]. Jan.1980, vol.2, n.5, pp. 108-122.</w:t>
            </w:r>
          </w:p>
        </w:tc>
        <w:tc>
          <w:tcPr>
            <w:tcW w:w="4440" w:type="dxa"/>
          </w:tcPr>
          <w:p w:rsidR="00882A05" w:rsidRPr="006A7476" w:rsidRDefault="00882A05" w:rsidP="002A331A">
            <w:pPr>
              <w:spacing w:before="120" w:line="240" w:lineRule="auto"/>
              <w:ind w:firstLine="141"/>
              <w:jc w:val="both"/>
              <w:rPr>
                <w:rFonts w:cs="Arial"/>
                <w:sz w:val="16"/>
                <w:szCs w:val="16"/>
              </w:rPr>
            </w:pPr>
            <w:r w:rsidRPr="006A7476">
              <w:rPr>
                <w:rFonts w:cs="Arial"/>
                <w:sz w:val="16"/>
                <w:szCs w:val="16"/>
              </w:rPr>
              <w:t>Tecnocracia - eliminação da participação na tomada de decisões; valorização da racionalidade técnica, instrumental; As decisões do tecnocrata são tomadas não em função de um mecanismo democrático, mas em função da competência técnica e da eficiência.</w:t>
            </w:r>
          </w:p>
          <w:p w:rsidR="00882A05" w:rsidRPr="006A7476" w:rsidRDefault="00882A05" w:rsidP="002A331A">
            <w:pPr>
              <w:spacing w:before="120" w:line="240" w:lineRule="auto"/>
              <w:ind w:firstLine="141"/>
              <w:jc w:val="both"/>
              <w:rPr>
                <w:rFonts w:cs="Arial"/>
                <w:sz w:val="16"/>
                <w:szCs w:val="16"/>
              </w:rPr>
            </w:pPr>
            <w:r w:rsidRPr="006A7476">
              <w:rPr>
                <w:rFonts w:cs="Arial"/>
                <w:sz w:val="16"/>
                <w:szCs w:val="16"/>
              </w:rPr>
              <w:t xml:space="preserve">A eliminação da democracia e do político opera-se na mesma intensidade com a ascensão dos tecnocratas ao poder. A democracia é entendida como o governo da indecisão, baseada antes no oportunismo ideológico, </w:t>
            </w:r>
            <w:r w:rsidRPr="006A7476">
              <w:rPr>
                <w:rFonts w:cs="Arial"/>
                <w:sz w:val="16"/>
                <w:szCs w:val="16"/>
              </w:rPr>
              <w:lastRenderedPageBreak/>
              <w:t xml:space="preserve">significando obstáculos às decisões corretas dos tecnocratas. Contudo, embora se pretenda ‘apolítica’, a tecnocracia é efetivamente um ideário político. </w:t>
            </w:r>
          </w:p>
          <w:p w:rsidR="00882A05" w:rsidRPr="006A7476" w:rsidRDefault="00882A05" w:rsidP="002A331A">
            <w:pPr>
              <w:spacing w:before="120" w:line="240" w:lineRule="auto"/>
              <w:ind w:firstLine="141"/>
              <w:jc w:val="both"/>
              <w:rPr>
                <w:rFonts w:cs="Arial"/>
                <w:sz w:val="16"/>
                <w:szCs w:val="16"/>
              </w:rPr>
            </w:pPr>
            <w:r w:rsidRPr="006A7476">
              <w:rPr>
                <w:rFonts w:cs="Arial"/>
                <w:sz w:val="16"/>
                <w:szCs w:val="16"/>
              </w:rPr>
              <w:t xml:space="preserve">Escola é vista como reprodutora dessa racionalidade. </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lastRenderedPageBreak/>
              <w:t xml:space="preserve">GÓES, M. Cecília Rafael de. </w:t>
            </w:r>
            <w:r w:rsidRPr="006A7476">
              <w:rPr>
                <w:rFonts w:cs="Arial"/>
                <w:b/>
                <w:sz w:val="16"/>
                <w:szCs w:val="16"/>
              </w:rPr>
              <w:t>Os modos de participação do outro no funcionamento do sujeito.</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ago.</w:t>
            </w:r>
            <w:proofErr w:type="gramEnd"/>
            <w:r w:rsidRPr="006A7476">
              <w:rPr>
                <w:rFonts w:cs="Arial"/>
                <w:sz w:val="16"/>
                <w:szCs w:val="16"/>
              </w:rPr>
              <w:t xml:space="preserve"> 1992, vol.13, n.42, pp. 336-341.</w:t>
            </w:r>
          </w:p>
        </w:tc>
        <w:tc>
          <w:tcPr>
            <w:tcW w:w="4440" w:type="dxa"/>
          </w:tcPr>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 xml:space="preserve">Participação do outro no funcionamento do sujeito – </w:t>
            </w:r>
            <w:proofErr w:type="spellStart"/>
            <w:r w:rsidRPr="006A7476">
              <w:rPr>
                <w:rFonts w:cs="Arial"/>
                <w:sz w:val="16"/>
                <w:szCs w:val="16"/>
              </w:rPr>
              <w:t>internalização</w:t>
            </w:r>
            <w:proofErr w:type="spellEnd"/>
            <w:r w:rsidRPr="006A7476">
              <w:rPr>
                <w:rFonts w:cs="Arial"/>
                <w:sz w:val="16"/>
                <w:szCs w:val="16"/>
              </w:rPr>
              <w:t xml:space="preserve"> da </w:t>
            </w:r>
            <w:r w:rsidRPr="006A7476">
              <w:rPr>
                <w:rFonts w:cs="Arial"/>
                <w:i/>
                <w:sz w:val="16"/>
                <w:szCs w:val="16"/>
              </w:rPr>
              <w:t>inter</w:t>
            </w:r>
            <w:r w:rsidRPr="006A7476">
              <w:rPr>
                <w:rFonts w:cs="Arial"/>
                <w:sz w:val="16"/>
                <w:szCs w:val="16"/>
              </w:rPr>
              <w:t xml:space="preserve"> e da </w:t>
            </w:r>
            <w:proofErr w:type="spellStart"/>
            <w:proofErr w:type="gramStart"/>
            <w:r w:rsidRPr="006A7476">
              <w:rPr>
                <w:rFonts w:cs="Arial"/>
                <w:i/>
                <w:sz w:val="16"/>
                <w:szCs w:val="16"/>
              </w:rPr>
              <w:t>auto</w:t>
            </w:r>
            <w:r w:rsidRPr="006A7476">
              <w:rPr>
                <w:rFonts w:cs="Arial"/>
                <w:sz w:val="16"/>
                <w:szCs w:val="16"/>
              </w:rPr>
              <w:t>-regulação</w:t>
            </w:r>
            <w:proofErr w:type="spellEnd"/>
            <w:proofErr w:type="gramEnd"/>
            <w:r w:rsidRPr="006A7476">
              <w:rPr>
                <w:rFonts w:cs="Arial"/>
                <w:sz w:val="16"/>
                <w:szCs w:val="16"/>
              </w:rPr>
              <w:t xml:space="preserve"> a partir da realidade social é constitutiva na criação do funcionamento do sujeito;</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A realidade social é vista como participando na criação do funcionamento do sujeito, e não como um fator externo. O sujeito é parte (participa) da realidade social;</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CAMARGO, Elizabeth S. Pompeu </w:t>
            </w:r>
            <w:proofErr w:type="gramStart"/>
            <w:r w:rsidRPr="006A7476">
              <w:rPr>
                <w:rFonts w:cs="Arial"/>
                <w:sz w:val="16"/>
                <w:szCs w:val="16"/>
              </w:rPr>
              <w:t>de;</w:t>
            </w:r>
            <w:proofErr w:type="gramEnd"/>
            <w:r w:rsidRPr="006A7476">
              <w:rPr>
                <w:rFonts w:cs="Arial"/>
                <w:sz w:val="16"/>
                <w:szCs w:val="16"/>
              </w:rPr>
              <w:t xml:space="preserve"> PINO, Ivany Rodrigues. </w:t>
            </w:r>
            <w:r w:rsidRPr="006A7476">
              <w:rPr>
                <w:rFonts w:cs="Arial"/>
                <w:b/>
                <w:sz w:val="16"/>
                <w:szCs w:val="16"/>
              </w:rPr>
              <w:t xml:space="preserve">Movimento dos trabalhadores em Educação.  </w:t>
            </w:r>
            <w:r w:rsidRPr="006A7476">
              <w:rPr>
                <w:rFonts w:cs="Arial"/>
                <w:i/>
                <w:iCs/>
                <w:sz w:val="16"/>
                <w:szCs w:val="16"/>
              </w:rPr>
              <w:t>Educ. Soc.</w:t>
            </w:r>
            <w:r w:rsidRPr="006A7476">
              <w:rPr>
                <w:rFonts w:cs="Arial"/>
                <w:sz w:val="16"/>
                <w:szCs w:val="16"/>
              </w:rPr>
              <w:t xml:space="preserve"> [impresso]. Jun. 1980, vol.2, n.6, PP.140-151. </w:t>
            </w:r>
          </w:p>
        </w:tc>
        <w:tc>
          <w:tcPr>
            <w:tcW w:w="4440" w:type="dxa"/>
          </w:tcPr>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Participação nas decisões da política educacional – criação de canais de participação dos educadores</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b/>
                <w:sz w:val="16"/>
                <w:szCs w:val="16"/>
              </w:rPr>
            </w:pPr>
            <w:r w:rsidRPr="006A7476">
              <w:rPr>
                <w:rFonts w:cs="Arial"/>
                <w:sz w:val="16"/>
                <w:szCs w:val="16"/>
              </w:rPr>
              <w:t xml:space="preserve">CUNHA, Luiz Antonio. </w:t>
            </w:r>
            <w:r w:rsidRPr="006A7476">
              <w:rPr>
                <w:rFonts w:cs="Arial"/>
                <w:b/>
                <w:sz w:val="16"/>
                <w:szCs w:val="16"/>
              </w:rPr>
              <w:t xml:space="preserve">A organização do campo educacional: as conferencias de educação.  </w:t>
            </w:r>
            <w:r w:rsidRPr="006A7476">
              <w:rPr>
                <w:rFonts w:cs="Arial"/>
                <w:i/>
                <w:iCs/>
                <w:sz w:val="16"/>
                <w:szCs w:val="16"/>
              </w:rPr>
              <w:t>Educ. Soc.</w:t>
            </w:r>
            <w:r w:rsidRPr="006A7476">
              <w:rPr>
                <w:rFonts w:cs="Arial"/>
                <w:sz w:val="16"/>
                <w:szCs w:val="16"/>
              </w:rPr>
              <w:t xml:space="preserve"> [impresso]. Maio 1981, vol.3, n.9, pp. 5-48.</w:t>
            </w:r>
          </w:p>
        </w:tc>
        <w:tc>
          <w:tcPr>
            <w:tcW w:w="4440" w:type="dxa"/>
          </w:tcPr>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Participação dos Educadores e estudantes na elaboração da política educacional do Estado;</w:t>
            </w:r>
          </w:p>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Conferências de Educação como mecanismo de participação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ALBERTANI. Helena Maria Becker; ALMEIDA, Milton José. </w:t>
            </w:r>
            <w:r w:rsidRPr="006A7476">
              <w:rPr>
                <w:rFonts w:cs="Arial"/>
                <w:b/>
                <w:sz w:val="16"/>
                <w:szCs w:val="16"/>
              </w:rPr>
              <w:t>A Participação do Aluno no Processo Educativo: uma experiência concreta</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jan.</w:t>
            </w:r>
            <w:proofErr w:type="gramEnd"/>
            <w:r w:rsidRPr="006A7476">
              <w:rPr>
                <w:rFonts w:cs="Arial"/>
                <w:sz w:val="16"/>
                <w:szCs w:val="16"/>
              </w:rPr>
              <w:t xml:space="preserve"> 1982, vol.4, n.11, pp. 99-105.</w:t>
            </w:r>
          </w:p>
        </w:tc>
        <w:tc>
          <w:tcPr>
            <w:tcW w:w="4440" w:type="dxa"/>
          </w:tcPr>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Experiência prática de participação dos alunos nas decisões da escola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lang w:val="en-US"/>
              </w:rPr>
            </w:pPr>
            <w:r w:rsidRPr="006A7476">
              <w:rPr>
                <w:rFonts w:cs="Arial"/>
                <w:sz w:val="16"/>
                <w:szCs w:val="16"/>
              </w:rPr>
              <w:t xml:space="preserve">ROUX, Jorge. </w:t>
            </w:r>
            <w:r w:rsidRPr="006A7476">
              <w:rPr>
                <w:rFonts w:cs="Arial"/>
                <w:b/>
                <w:sz w:val="16"/>
                <w:szCs w:val="16"/>
              </w:rPr>
              <w:t>Treinamento, Empresa e Hegemonia</w:t>
            </w:r>
            <w:r w:rsidRPr="006A7476">
              <w:rPr>
                <w:rFonts w:cs="Arial"/>
                <w:sz w:val="16"/>
                <w:szCs w:val="16"/>
              </w:rPr>
              <w:t xml:space="preserve">. </w:t>
            </w:r>
            <w:r w:rsidRPr="006A7476">
              <w:rPr>
                <w:rFonts w:cs="Arial"/>
                <w:i/>
                <w:iCs/>
                <w:sz w:val="16"/>
                <w:szCs w:val="16"/>
                <w:lang w:val="en-US"/>
              </w:rPr>
              <w:t>Educ. Soc.</w:t>
            </w:r>
            <w:r w:rsidRPr="006A7476">
              <w:rPr>
                <w:rFonts w:cs="Arial"/>
                <w:sz w:val="16"/>
                <w:szCs w:val="16"/>
                <w:lang w:val="en-US"/>
              </w:rPr>
              <w:t xml:space="preserve"> [</w:t>
            </w:r>
            <w:proofErr w:type="spellStart"/>
            <w:r w:rsidRPr="006A7476">
              <w:rPr>
                <w:rFonts w:cs="Arial"/>
                <w:sz w:val="16"/>
                <w:szCs w:val="16"/>
                <w:lang w:val="en-US"/>
              </w:rPr>
              <w:t>impresso</w:t>
            </w:r>
            <w:proofErr w:type="spellEnd"/>
            <w:r w:rsidRPr="006A7476">
              <w:rPr>
                <w:rFonts w:cs="Arial"/>
                <w:sz w:val="16"/>
                <w:szCs w:val="16"/>
                <w:lang w:val="en-US"/>
              </w:rPr>
              <w:t>]. Set. 1982, vol.4, n.12, pp. 39-60.</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Participação nas empresas – relação entre particularidade e universalidade – os indivíduos participantes não representam os interesses de classe;</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treinamento empresarial individualiza e retira a história da cena</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FONTANA, </w:t>
            </w:r>
            <w:proofErr w:type="spellStart"/>
            <w:r w:rsidRPr="006A7476">
              <w:rPr>
                <w:rFonts w:cs="Arial"/>
                <w:sz w:val="16"/>
                <w:szCs w:val="16"/>
              </w:rPr>
              <w:t>Remy</w:t>
            </w:r>
            <w:proofErr w:type="spellEnd"/>
            <w:r w:rsidRPr="006A7476">
              <w:rPr>
                <w:rFonts w:cs="Arial"/>
                <w:sz w:val="16"/>
                <w:szCs w:val="16"/>
              </w:rPr>
              <w:t xml:space="preserve">. </w:t>
            </w:r>
            <w:r w:rsidRPr="006A7476">
              <w:rPr>
                <w:rFonts w:cs="Arial"/>
                <w:b/>
                <w:sz w:val="16"/>
                <w:szCs w:val="16"/>
              </w:rPr>
              <w:t xml:space="preserve">Governo Amin – um voto de desconfiança – “a opção pelos pequenos” como meio de realizar a política dos grandes.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ago.</w:t>
            </w:r>
            <w:proofErr w:type="gramEnd"/>
            <w:r w:rsidRPr="006A7476">
              <w:rPr>
                <w:rFonts w:cs="Arial"/>
                <w:sz w:val="16"/>
                <w:szCs w:val="16"/>
              </w:rPr>
              <w:t xml:space="preserve"> 1983, vol.5, n.15, pp. 32-60.</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Participação </w:t>
            </w:r>
            <w:proofErr w:type="spellStart"/>
            <w:r w:rsidRPr="006A7476">
              <w:rPr>
                <w:rFonts w:cs="Arial"/>
                <w:sz w:val="16"/>
                <w:szCs w:val="16"/>
              </w:rPr>
              <w:t>sócio-política</w:t>
            </w:r>
            <w:proofErr w:type="spellEnd"/>
            <w:r w:rsidRPr="006A7476">
              <w:rPr>
                <w:rFonts w:cs="Arial"/>
                <w:sz w:val="16"/>
                <w:szCs w:val="16"/>
              </w:rPr>
              <w:t xml:space="preserve"> da Nova Direita – processo de integração ideológica das massas; captação do consenso; formas controladas de mobilização e de participação </w:t>
            </w:r>
            <w:proofErr w:type="gramStart"/>
            <w:r w:rsidRPr="006A7476">
              <w:rPr>
                <w:rFonts w:cs="Arial"/>
                <w:sz w:val="16"/>
                <w:szCs w:val="16"/>
              </w:rPr>
              <w:t>seletiva</w:t>
            </w:r>
            <w:proofErr w:type="gramEnd"/>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b/>
                <w:i/>
                <w:sz w:val="16"/>
                <w:szCs w:val="16"/>
              </w:rPr>
            </w:pPr>
            <w:r w:rsidRPr="006A7476">
              <w:rPr>
                <w:rFonts w:cs="Arial"/>
                <w:sz w:val="16"/>
                <w:szCs w:val="16"/>
              </w:rPr>
              <w:t xml:space="preserve">GANDINI, Raquel Pereira C. </w:t>
            </w:r>
            <w:r w:rsidRPr="006A7476">
              <w:rPr>
                <w:rFonts w:cs="Arial"/>
                <w:b/>
                <w:sz w:val="16"/>
                <w:szCs w:val="16"/>
              </w:rPr>
              <w:t xml:space="preserve">Participação ou Legitimação.  </w:t>
            </w:r>
            <w:r w:rsidRPr="006A7476">
              <w:rPr>
                <w:rFonts w:cs="Arial"/>
                <w:i/>
                <w:iCs/>
                <w:sz w:val="16"/>
                <w:szCs w:val="16"/>
              </w:rPr>
              <w:t>Educ. Soc.</w:t>
            </w:r>
            <w:r w:rsidRPr="006A7476">
              <w:rPr>
                <w:rFonts w:cs="Arial"/>
                <w:sz w:val="16"/>
                <w:szCs w:val="16"/>
              </w:rPr>
              <w:t xml:space="preserve"> [impresso]. Maio/Ago. 1985, vol.7, n.21, pp. 140-144.</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 Participação como igualdade de participação dos indivíduos na tomada de decisões; como instrumento de cidadania e não como submissão ao Estado, como se coloca no debate atual;</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Condições </w:t>
            </w:r>
            <w:proofErr w:type="spellStart"/>
            <w:r w:rsidRPr="006A7476">
              <w:rPr>
                <w:rFonts w:cs="Arial"/>
                <w:sz w:val="16"/>
                <w:szCs w:val="16"/>
              </w:rPr>
              <w:t>sócio-econômicas</w:t>
            </w:r>
            <w:proofErr w:type="spellEnd"/>
            <w:r w:rsidRPr="006A7476">
              <w:rPr>
                <w:rFonts w:cs="Arial"/>
                <w:sz w:val="16"/>
                <w:szCs w:val="16"/>
              </w:rPr>
              <w:t xml:space="preserve"> e políticas – condições mínimas para a participação;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MANIFESTO aos participantes da III Conferencia Brasileira de Educação. </w:t>
            </w:r>
            <w:r w:rsidRPr="006A7476">
              <w:rPr>
                <w:rFonts w:cs="Arial"/>
                <w:i/>
                <w:iCs/>
                <w:sz w:val="16"/>
                <w:szCs w:val="16"/>
              </w:rPr>
              <w:t>Educ. Soc.</w:t>
            </w:r>
            <w:r w:rsidRPr="006A7476">
              <w:rPr>
                <w:rFonts w:cs="Arial"/>
                <w:sz w:val="16"/>
                <w:szCs w:val="16"/>
              </w:rPr>
              <w:t xml:space="preserve"> [impresso]. </w:t>
            </w:r>
            <w:proofErr w:type="gramStart"/>
            <w:r w:rsidRPr="006A7476">
              <w:rPr>
                <w:rFonts w:cs="Arial"/>
                <w:sz w:val="16"/>
                <w:szCs w:val="16"/>
              </w:rPr>
              <w:t>jan.</w:t>
            </w:r>
            <w:proofErr w:type="gramEnd"/>
            <w:r w:rsidRPr="006A7476">
              <w:rPr>
                <w:rFonts w:cs="Arial"/>
                <w:sz w:val="16"/>
                <w:szCs w:val="16"/>
              </w:rPr>
              <w:t xml:space="preserve">/abr. 1985, vol.7, n.20, pp. 5-9. </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Participação de professores, pais, alunos e profissionais em todos os níveis de decisão da gestão da educação;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4B546C" w:rsidTr="002A331A">
        <w:tc>
          <w:tcPr>
            <w:tcW w:w="2508" w:type="dxa"/>
          </w:tcPr>
          <w:p w:rsidR="00882A05" w:rsidRPr="004B546C" w:rsidRDefault="00882A05" w:rsidP="002A331A">
            <w:pPr>
              <w:spacing w:before="120" w:line="240" w:lineRule="auto"/>
              <w:ind w:firstLine="0"/>
              <w:jc w:val="both"/>
              <w:rPr>
                <w:rFonts w:cs="Arial"/>
                <w:sz w:val="16"/>
                <w:szCs w:val="16"/>
              </w:rPr>
            </w:pPr>
            <w:hyperlink r:id="rId67" w:history="1">
              <w:r w:rsidRPr="004B546C">
                <w:rPr>
                  <w:rStyle w:val="Hyperlink"/>
                  <w:rFonts w:cs="Arial"/>
                  <w:sz w:val="16"/>
                  <w:szCs w:val="16"/>
                </w:rPr>
                <w:t>ASSIS, Luiz Fernandes de</w:t>
              </w:r>
            </w:hyperlink>
            <w:r w:rsidRPr="004B546C">
              <w:rPr>
                <w:rFonts w:cs="Arial"/>
                <w:sz w:val="16"/>
                <w:szCs w:val="16"/>
              </w:rPr>
              <w:t xml:space="preserve">. </w:t>
            </w:r>
            <w:r w:rsidRPr="004B546C">
              <w:rPr>
                <w:rFonts w:cs="Arial"/>
                <w:b/>
                <w:bCs/>
                <w:sz w:val="16"/>
                <w:szCs w:val="16"/>
              </w:rPr>
              <w:t>Educando para a cidadania</w:t>
            </w:r>
            <w:r w:rsidRPr="004B546C">
              <w:rPr>
                <w:rFonts w:cs="Arial"/>
                <w:sz w:val="16"/>
                <w:szCs w:val="16"/>
              </w:rPr>
              <w:t xml:space="preserve">: </w:t>
            </w:r>
            <w:r w:rsidRPr="004B546C">
              <w:rPr>
                <w:rFonts w:cs="Arial"/>
                <w:b/>
                <w:bCs/>
                <w:sz w:val="16"/>
                <w:szCs w:val="16"/>
              </w:rPr>
              <w:t>a experiência da escola do Legislativo</w:t>
            </w:r>
            <w:r w:rsidRPr="004B546C">
              <w:rPr>
                <w:rFonts w:cs="Arial"/>
                <w:sz w:val="16"/>
                <w:szCs w:val="16"/>
              </w:rPr>
              <w:t>.</w:t>
            </w:r>
            <w:r w:rsidRPr="004B546C">
              <w:rPr>
                <w:rFonts w:cs="Arial"/>
                <w:i/>
                <w:iCs/>
                <w:sz w:val="16"/>
                <w:szCs w:val="16"/>
              </w:rPr>
              <w:t xml:space="preserve"> Educ. Soc.</w:t>
            </w:r>
            <w:r w:rsidRPr="004B546C">
              <w:rPr>
                <w:rFonts w:cs="Arial"/>
                <w:sz w:val="16"/>
                <w:szCs w:val="16"/>
              </w:rPr>
              <w:t xml:space="preserve"> [online]. 1997, vol.18, n.59, pp. 369-387.</w:t>
            </w:r>
          </w:p>
        </w:tc>
        <w:tc>
          <w:tcPr>
            <w:tcW w:w="4440" w:type="dxa"/>
          </w:tcPr>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Participação cidadã limitada pelos condicionantes institucionais e históricos: subserviência do legislativo ao executivo; clientelismo nas relações entre representante e representado; o corporativismo parlamentar e a impunidade;</w:t>
            </w:r>
          </w:p>
          <w:p w:rsidR="00882A05" w:rsidRPr="004B546C" w:rsidRDefault="00882A05" w:rsidP="002A331A">
            <w:pPr>
              <w:spacing w:before="120" w:line="240" w:lineRule="auto"/>
              <w:ind w:firstLine="21"/>
              <w:jc w:val="both"/>
              <w:rPr>
                <w:rFonts w:cs="Arial"/>
                <w:sz w:val="16"/>
                <w:szCs w:val="16"/>
              </w:rPr>
            </w:pPr>
            <w:r w:rsidRPr="004B546C">
              <w:rPr>
                <w:rFonts w:cs="Arial"/>
                <w:sz w:val="16"/>
                <w:szCs w:val="16"/>
              </w:rPr>
              <w:t>Participação cidadã favorecida pela racionalidade administrativa;</w:t>
            </w:r>
          </w:p>
        </w:tc>
        <w:tc>
          <w:tcPr>
            <w:tcW w:w="1920" w:type="dxa"/>
            <w:vAlign w:val="center"/>
          </w:tcPr>
          <w:p w:rsidR="00882A05" w:rsidRPr="004B546C" w:rsidRDefault="00882A05" w:rsidP="002A331A">
            <w:pPr>
              <w:spacing w:before="120" w:line="240" w:lineRule="auto"/>
              <w:ind w:firstLine="0"/>
              <w:jc w:val="center"/>
              <w:rPr>
                <w:rFonts w:cs="Arial"/>
                <w:sz w:val="14"/>
                <w:szCs w:val="16"/>
              </w:rPr>
            </w:pPr>
            <w:r w:rsidRPr="004B546C">
              <w:rPr>
                <w:rFonts w:cs="Arial"/>
                <w:sz w:val="14"/>
                <w:szCs w:val="16"/>
              </w:rPr>
              <w:t xml:space="preserve">PARTICIPAÇÃO, ESTADO E </w:t>
            </w:r>
            <w:proofErr w:type="gramStart"/>
            <w:r w:rsidRPr="004B546C">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CURY, Carlos Roberto Jamil. </w:t>
            </w:r>
            <w:r w:rsidRPr="006A7476">
              <w:rPr>
                <w:rFonts w:cs="Arial"/>
                <w:b/>
                <w:sz w:val="16"/>
                <w:szCs w:val="16"/>
              </w:rPr>
              <w:t xml:space="preserve">Tendências do ensino no Brasil hoje. </w:t>
            </w:r>
            <w:r w:rsidRPr="006A7476">
              <w:rPr>
                <w:rFonts w:cs="Arial"/>
                <w:i/>
                <w:iCs/>
                <w:sz w:val="16"/>
                <w:szCs w:val="16"/>
              </w:rPr>
              <w:t>Educ. Soc.</w:t>
            </w:r>
            <w:r w:rsidRPr="006A7476">
              <w:rPr>
                <w:rFonts w:cs="Arial"/>
                <w:sz w:val="16"/>
                <w:szCs w:val="16"/>
              </w:rPr>
              <w:t xml:space="preserve"> [impresso]. Dez. 1986, vol.8, </w:t>
            </w:r>
            <w:r w:rsidRPr="006A7476">
              <w:rPr>
                <w:rFonts w:cs="Arial"/>
                <w:sz w:val="16"/>
                <w:szCs w:val="16"/>
              </w:rPr>
              <w:lastRenderedPageBreak/>
              <w:t>n.25, pp.44-45.</w:t>
            </w:r>
          </w:p>
        </w:tc>
        <w:tc>
          <w:tcPr>
            <w:tcW w:w="4440" w:type="dxa"/>
          </w:tcPr>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lastRenderedPageBreak/>
              <w:t>Participação dos agentes pedagógicos na definição dos conteúdos escolares;</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 xml:space="preserve">Tendências </w:t>
            </w:r>
            <w:proofErr w:type="spellStart"/>
            <w:r w:rsidRPr="006A7476">
              <w:rPr>
                <w:rFonts w:cs="Arial"/>
                <w:sz w:val="16"/>
                <w:szCs w:val="16"/>
              </w:rPr>
              <w:t>sócio-políticas</w:t>
            </w:r>
            <w:proofErr w:type="spellEnd"/>
            <w:r w:rsidRPr="006A7476">
              <w:rPr>
                <w:rFonts w:cs="Arial"/>
                <w:sz w:val="16"/>
                <w:szCs w:val="16"/>
              </w:rPr>
              <w:t xml:space="preserve"> no processo de transição política no país – transição e ruptura; a participação </w:t>
            </w:r>
            <w:r w:rsidRPr="006A7476">
              <w:rPr>
                <w:rFonts w:cs="Arial"/>
                <w:sz w:val="16"/>
                <w:szCs w:val="16"/>
              </w:rPr>
              <w:lastRenderedPageBreak/>
              <w:t>adquire formas diversas nestas duas tendências e em suas diferentes versões;</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lastRenderedPageBreak/>
              <w:t xml:space="preserve">AZEVEDO, Janete Lins de. </w:t>
            </w:r>
            <w:r w:rsidRPr="006A7476">
              <w:rPr>
                <w:rFonts w:cs="Arial"/>
                <w:b/>
                <w:sz w:val="16"/>
                <w:szCs w:val="16"/>
              </w:rPr>
              <w:t xml:space="preserve">As políticas sociais e a cidadania no Brasil. </w:t>
            </w:r>
            <w:r w:rsidRPr="006A7476">
              <w:rPr>
                <w:rFonts w:cs="Arial"/>
                <w:i/>
                <w:iCs/>
                <w:sz w:val="16"/>
                <w:szCs w:val="16"/>
              </w:rPr>
              <w:t>Educ. Soc.</w:t>
            </w:r>
            <w:r w:rsidRPr="006A7476">
              <w:rPr>
                <w:rFonts w:cs="Arial"/>
                <w:sz w:val="16"/>
                <w:szCs w:val="16"/>
              </w:rPr>
              <w:t xml:space="preserve"> [impresso]. Dez. 1987, vol.9, n.28, pp. 93- 105.</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b/>
                <w:sz w:val="16"/>
                <w:szCs w:val="16"/>
              </w:rPr>
            </w:pPr>
          </w:p>
        </w:tc>
        <w:tc>
          <w:tcPr>
            <w:tcW w:w="4440" w:type="dxa"/>
          </w:tcPr>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Participação cidadã como elemento fundamental na elaboração e consecução das políticas e direitos sociais;</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Participação no poder político – viabiliza os direitos sociais;</w:t>
            </w:r>
          </w:p>
          <w:p w:rsidR="00882A05" w:rsidRPr="006A7476" w:rsidRDefault="00882A05" w:rsidP="002A331A">
            <w:pPr>
              <w:spacing w:before="120" w:line="240" w:lineRule="auto"/>
              <w:ind w:left="-1" w:firstLine="22"/>
              <w:jc w:val="both"/>
              <w:rPr>
                <w:rFonts w:cs="Arial"/>
                <w:sz w:val="16"/>
                <w:szCs w:val="16"/>
              </w:rPr>
            </w:pPr>
            <w:r w:rsidRPr="006A7476">
              <w:rPr>
                <w:rFonts w:cs="Arial"/>
                <w:sz w:val="16"/>
                <w:szCs w:val="16"/>
              </w:rPr>
              <w:t xml:space="preserve">No Brasil </w:t>
            </w:r>
            <w:proofErr w:type="gramStart"/>
            <w:r w:rsidRPr="006A7476">
              <w:rPr>
                <w:rFonts w:cs="Arial"/>
                <w:sz w:val="16"/>
                <w:szCs w:val="16"/>
              </w:rPr>
              <w:t>o bloqueio dos canais de participação pelo Estado autoritário forjam</w:t>
            </w:r>
            <w:proofErr w:type="gramEnd"/>
            <w:r w:rsidRPr="006A7476">
              <w:rPr>
                <w:rFonts w:cs="Arial"/>
                <w:sz w:val="16"/>
                <w:szCs w:val="16"/>
              </w:rPr>
              <w:t xml:space="preserve"> um tipo peculiar de exercício dos direitos sociais</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FORUM NACIONAL EM DEFESA DA ESCOLA PÚBLICA NA LDB. </w:t>
            </w:r>
            <w:r w:rsidRPr="006A7476">
              <w:rPr>
                <w:rFonts w:cs="Arial"/>
                <w:b/>
                <w:sz w:val="16"/>
                <w:szCs w:val="16"/>
              </w:rPr>
              <w:t xml:space="preserve">Apreciação de Emendas ao Projeto de LDB: Questões fundamentais em defesa da escola pública. </w:t>
            </w:r>
            <w:r w:rsidRPr="006A7476">
              <w:rPr>
                <w:rFonts w:cs="Arial"/>
                <w:i/>
                <w:iCs/>
                <w:sz w:val="16"/>
                <w:szCs w:val="16"/>
              </w:rPr>
              <w:t>Educ. Soc.</w:t>
            </w:r>
            <w:r w:rsidRPr="006A7476">
              <w:rPr>
                <w:rFonts w:cs="Arial"/>
                <w:sz w:val="16"/>
                <w:szCs w:val="16"/>
              </w:rPr>
              <w:t xml:space="preserve"> [i </w:t>
            </w:r>
            <w:proofErr w:type="spellStart"/>
            <w:r w:rsidRPr="006A7476">
              <w:rPr>
                <w:rFonts w:cs="Arial"/>
                <w:sz w:val="16"/>
                <w:szCs w:val="16"/>
              </w:rPr>
              <w:t>mpresso</w:t>
            </w:r>
            <w:proofErr w:type="spellEnd"/>
            <w:r w:rsidRPr="006A7476">
              <w:rPr>
                <w:rFonts w:cs="Arial"/>
                <w:sz w:val="16"/>
                <w:szCs w:val="16"/>
              </w:rPr>
              <w:t>]. Abr. 1991, vol.12, n.38, pp. 133- 152.</w:t>
            </w:r>
          </w:p>
        </w:tc>
        <w:tc>
          <w:tcPr>
            <w:tcW w:w="4440" w:type="dxa"/>
          </w:tcPr>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Participação ampliada concretiza o principio fundamental da democratização da gestão, considerada condição para a democratização da educação;</w:t>
            </w:r>
          </w:p>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Participação da comunidade escolar e acadêmica e comunidade externa nos processos de definição da política educacional e do funcionamento das instituições educacionais;</w:t>
            </w:r>
          </w:p>
          <w:p w:rsidR="00882A05" w:rsidRPr="006A7476" w:rsidRDefault="00882A05" w:rsidP="002A331A">
            <w:pPr>
              <w:spacing w:before="120" w:line="240" w:lineRule="auto"/>
              <w:ind w:firstLine="22"/>
              <w:jc w:val="both"/>
              <w:rPr>
                <w:rFonts w:cs="Arial"/>
                <w:sz w:val="16"/>
                <w:szCs w:val="16"/>
              </w:rPr>
            </w:pPr>
            <w:r w:rsidRPr="006A7476">
              <w:rPr>
                <w:rFonts w:cs="Arial"/>
                <w:sz w:val="16"/>
                <w:szCs w:val="16"/>
              </w:rPr>
              <w:t xml:space="preserve">Garantia do principio da gestão democrática; </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68" w:history="1">
              <w:r w:rsidRPr="006A7476">
                <w:rPr>
                  <w:rFonts w:cs="Arial"/>
                  <w:sz w:val="16"/>
                  <w:szCs w:val="16"/>
                </w:rPr>
                <w:t>SEMERARO, Giovanni</w:t>
              </w:r>
            </w:hyperlink>
            <w:r w:rsidRPr="006A7476">
              <w:rPr>
                <w:rFonts w:cs="Arial"/>
                <w:sz w:val="16"/>
                <w:szCs w:val="16"/>
              </w:rPr>
              <w:t xml:space="preserve">. </w:t>
            </w:r>
            <w:r w:rsidRPr="006A7476">
              <w:rPr>
                <w:rFonts w:cs="Arial"/>
                <w:b/>
                <w:bCs/>
                <w:sz w:val="16"/>
                <w:szCs w:val="16"/>
              </w:rPr>
              <w:t>Da sociedade de massa à sociedade civil</w:t>
            </w:r>
            <w:r w:rsidRPr="006A7476">
              <w:rPr>
                <w:rFonts w:cs="Arial"/>
                <w:sz w:val="16"/>
                <w:szCs w:val="16"/>
              </w:rPr>
              <w:t xml:space="preserve">: </w:t>
            </w:r>
            <w:r w:rsidRPr="006A7476">
              <w:rPr>
                <w:rFonts w:cs="Arial"/>
                <w:b/>
                <w:bCs/>
                <w:sz w:val="16"/>
                <w:szCs w:val="16"/>
              </w:rPr>
              <w:t>a concepção da subjetividade em Gramsci</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1999, vol.20, n.66, pp. 65-83.</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participação ativa das massas e a organização da sociedade civil são </w:t>
            </w:r>
            <w:proofErr w:type="gramStart"/>
            <w:r w:rsidRPr="006A7476">
              <w:rPr>
                <w:rFonts w:cs="Arial"/>
                <w:sz w:val="16"/>
                <w:szCs w:val="16"/>
              </w:rPr>
              <w:t>percebidos</w:t>
            </w:r>
            <w:proofErr w:type="gramEnd"/>
            <w:r w:rsidRPr="006A7476">
              <w:rPr>
                <w:rFonts w:cs="Arial"/>
                <w:sz w:val="16"/>
                <w:szCs w:val="16"/>
              </w:rPr>
              <w:t xml:space="preserve"> por Gramsci como os determinantes da história e da política moderna; </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Estado moderno abarca a multiplicidade dos organismos da sociedade civil onde se manifesta a livre iniciativa dos cidadãos, seus interesses, suas organizações, sua cultura e seus valores...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Estado democrático tem função ética, educativa, de impulso histórico e de elevação cultural e moral das massas;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sociedade civil é o âmbito particular da subjetividade e de suas múltiplas expressões; é a arena privilegiada da organização e associação das classes trabalhadoras em </w:t>
            </w:r>
            <w:proofErr w:type="gramStart"/>
            <w:r w:rsidRPr="006A7476">
              <w:rPr>
                <w:rFonts w:cs="Arial"/>
                <w:sz w:val="16"/>
                <w:szCs w:val="16"/>
              </w:rPr>
              <w:t xml:space="preserve">seus projetos </w:t>
            </w:r>
            <w:proofErr w:type="spellStart"/>
            <w:r w:rsidRPr="006A7476">
              <w:rPr>
                <w:rFonts w:cs="Arial"/>
                <w:sz w:val="16"/>
                <w:szCs w:val="16"/>
              </w:rPr>
              <w:t>ético-políticos</w:t>
            </w:r>
            <w:proofErr w:type="spellEnd"/>
            <w:proofErr w:type="gramEnd"/>
            <w:r w:rsidRPr="006A7476">
              <w:rPr>
                <w:rFonts w:cs="Arial"/>
                <w:sz w:val="16"/>
                <w:szCs w:val="16"/>
              </w:rPr>
              <w:t>;</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Um projeto de sociedade aberto à participação de todos os trabalhadores é tarefa de novos sujeitos sociais formados pela catarse que os ascenda ao nível superestrutural, à liberdade e ao social; </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Sociedades às quais o indivíduo pode participar: são muito numerosas, mais do que se pode imaginar. È por meio dessas sociedades que o indivíduo faz parte do gênero humano;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69" w:history="1">
              <w:r w:rsidRPr="006A7476">
                <w:rPr>
                  <w:rFonts w:cs="Arial"/>
                  <w:sz w:val="16"/>
                  <w:szCs w:val="16"/>
                </w:rPr>
                <w:t xml:space="preserve">BEM, </w:t>
              </w:r>
              <w:proofErr w:type="spellStart"/>
              <w:r w:rsidRPr="006A7476">
                <w:rPr>
                  <w:rFonts w:cs="Arial"/>
                  <w:sz w:val="16"/>
                  <w:szCs w:val="16"/>
                </w:rPr>
                <w:t>Arim</w:t>
              </w:r>
              <w:proofErr w:type="spellEnd"/>
              <w:r w:rsidRPr="006A7476">
                <w:rPr>
                  <w:rFonts w:cs="Arial"/>
                  <w:sz w:val="16"/>
                  <w:szCs w:val="16"/>
                </w:rPr>
                <w:t xml:space="preserve"> Soares do</w:t>
              </w:r>
            </w:hyperlink>
            <w:r w:rsidRPr="006A7476">
              <w:rPr>
                <w:rFonts w:cs="Arial"/>
                <w:sz w:val="16"/>
                <w:szCs w:val="16"/>
              </w:rPr>
              <w:t xml:space="preserve">. </w:t>
            </w:r>
            <w:r w:rsidRPr="006A7476">
              <w:rPr>
                <w:rFonts w:cs="Arial"/>
                <w:b/>
                <w:bCs/>
                <w:sz w:val="16"/>
                <w:szCs w:val="16"/>
              </w:rPr>
              <w:t>A centralidade dos movimentos sociais na articulação entre o Estado e a sociedade brasileira nos séculos XIX e XX</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2006, vol.27, n.97, pp. 1137-1157.</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redemocratização do período entre 1945-1964 abriu perspectivas a várias formas de participação social, trazendo de volta a disputa político-partidária e a revitalização sindical. A intervenção estatal na sociedade cunhou o clientelismo urbano nesse mesmo período. Apesar dele, o povo irrompeu na cena política com algum poder de pressão dando origem a muitos movimentos sociais;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partir da década de 90, as políticas neoliberais e suas </w:t>
            </w:r>
            <w:proofErr w:type="spellStart"/>
            <w:r w:rsidRPr="006A7476">
              <w:rPr>
                <w:rFonts w:cs="Arial"/>
                <w:sz w:val="16"/>
                <w:szCs w:val="16"/>
              </w:rPr>
              <w:t>conseqüências</w:t>
            </w:r>
            <w:proofErr w:type="spellEnd"/>
            <w:r w:rsidRPr="006A7476">
              <w:rPr>
                <w:rFonts w:cs="Arial"/>
                <w:sz w:val="16"/>
                <w:szCs w:val="16"/>
              </w:rPr>
              <w:t xml:space="preserve"> de crescente exclusão social, forçaram a sociedade civil organizada à busca de soluções compartilhadas. Os movimentos sociais institucionalizaram-se por meio das organizações </w:t>
            </w:r>
            <w:proofErr w:type="spellStart"/>
            <w:proofErr w:type="gramStart"/>
            <w:r w:rsidRPr="006A7476">
              <w:rPr>
                <w:rFonts w:cs="Arial"/>
                <w:sz w:val="16"/>
                <w:szCs w:val="16"/>
              </w:rPr>
              <w:t>não-governamentais</w:t>
            </w:r>
            <w:proofErr w:type="spellEnd"/>
            <w:proofErr w:type="gramEnd"/>
            <w:r w:rsidRPr="006A7476">
              <w:rPr>
                <w:rFonts w:cs="Arial"/>
                <w:sz w:val="16"/>
                <w:szCs w:val="16"/>
              </w:rPr>
              <w:t>, que assumiram o papel de participar da elaboração de políticas públicas, ampliando a esfera pública para além da estatal. Transitam de um modelo representativo para um modelo centrado no exercício ativo da cidadania.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PARTICIPAÇÃO, ESTADO E </w:t>
            </w:r>
            <w:proofErr w:type="gramStart"/>
            <w:r w:rsidRPr="006A7476">
              <w:rPr>
                <w:rFonts w:cs="Arial"/>
                <w:sz w:val="14"/>
                <w:szCs w:val="16"/>
              </w:rPr>
              <w:t>EDUCAÇÃO</w:t>
            </w:r>
            <w:proofErr w:type="gramEnd"/>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PARO, Victor H. </w:t>
            </w:r>
            <w:proofErr w:type="spellStart"/>
            <w:proofErr w:type="gramStart"/>
            <w:r w:rsidRPr="006A7476">
              <w:rPr>
                <w:rFonts w:cs="Arial"/>
                <w:sz w:val="16"/>
                <w:szCs w:val="16"/>
              </w:rPr>
              <w:t>et</w:t>
            </w:r>
            <w:proofErr w:type="spellEnd"/>
            <w:proofErr w:type="gramEnd"/>
            <w:r w:rsidRPr="006A7476">
              <w:rPr>
                <w:rFonts w:cs="Arial"/>
                <w:sz w:val="16"/>
                <w:szCs w:val="16"/>
              </w:rPr>
              <w:t xml:space="preserve"> al. </w:t>
            </w:r>
            <w:r w:rsidRPr="006A7476">
              <w:rPr>
                <w:rFonts w:cs="Arial"/>
                <w:b/>
                <w:sz w:val="16"/>
                <w:szCs w:val="16"/>
              </w:rPr>
              <w:t xml:space="preserve">Viabilidade da escola pública de tempo integral. </w:t>
            </w:r>
            <w:r w:rsidRPr="006A7476">
              <w:rPr>
                <w:rFonts w:cs="Arial"/>
                <w:i/>
                <w:iCs/>
                <w:sz w:val="16"/>
                <w:szCs w:val="16"/>
              </w:rPr>
              <w:t>Educ. Soc.</w:t>
            </w:r>
            <w:r w:rsidRPr="006A7476">
              <w:rPr>
                <w:rFonts w:cs="Arial"/>
                <w:sz w:val="16"/>
                <w:szCs w:val="16"/>
              </w:rPr>
              <w:t xml:space="preserve"> [impresso]. Jul. 1988, vol.10, n.29, pp.86-99.</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Participação da comunidade (professores, pais, alunos) na gestão da escola como elemento </w:t>
            </w:r>
            <w:proofErr w:type="spellStart"/>
            <w:r w:rsidRPr="006A7476">
              <w:rPr>
                <w:rFonts w:cs="Arial"/>
                <w:sz w:val="16"/>
                <w:szCs w:val="16"/>
              </w:rPr>
              <w:t>fundante</w:t>
            </w:r>
            <w:proofErr w:type="spellEnd"/>
            <w:r w:rsidRPr="006A7476">
              <w:rPr>
                <w:rFonts w:cs="Arial"/>
                <w:sz w:val="16"/>
                <w:szCs w:val="16"/>
              </w:rPr>
              <w:t xml:space="preserve"> da sua autonomia;</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A falta de autonomia determina relações autoritárias; </w:t>
            </w:r>
          </w:p>
          <w:p w:rsidR="00882A05" w:rsidRPr="006A7476" w:rsidRDefault="00882A05" w:rsidP="002A331A">
            <w:pPr>
              <w:spacing w:before="120" w:line="240" w:lineRule="auto"/>
              <w:ind w:left="-1" w:firstLine="21"/>
              <w:jc w:val="both"/>
              <w:rPr>
                <w:rFonts w:cs="Arial"/>
                <w:sz w:val="16"/>
                <w:szCs w:val="16"/>
              </w:rPr>
            </w:pPr>
            <w:proofErr w:type="gramStart"/>
            <w:r w:rsidRPr="006A7476">
              <w:rPr>
                <w:rFonts w:cs="Arial"/>
                <w:sz w:val="16"/>
                <w:szCs w:val="16"/>
              </w:rPr>
              <w:t>participação</w:t>
            </w:r>
            <w:proofErr w:type="gramEnd"/>
            <w:r w:rsidRPr="006A7476">
              <w:rPr>
                <w:rFonts w:cs="Arial"/>
                <w:sz w:val="16"/>
                <w:szCs w:val="16"/>
              </w:rPr>
              <w:t xml:space="preserve"> ativa, por meio de gestão colegiada;</w:t>
            </w:r>
          </w:p>
        </w:tc>
        <w:tc>
          <w:tcPr>
            <w:tcW w:w="1920" w:type="dxa"/>
            <w:vAlign w:val="center"/>
          </w:tcPr>
          <w:p w:rsidR="00882A05" w:rsidRPr="006A7476" w:rsidRDefault="00882A05" w:rsidP="002A331A">
            <w:pPr>
              <w:spacing w:before="120" w:line="240" w:lineRule="auto"/>
              <w:ind w:left="-1" w:firstLine="95"/>
              <w:jc w:val="center"/>
              <w:rPr>
                <w:rFonts w:cs="Arial"/>
                <w:sz w:val="14"/>
                <w:szCs w:val="16"/>
              </w:rPr>
            </w:pPr>
            <w:r w:rsidRPr="006A7476">
              <w:rPr>
                <w:rFonts w:cs="Arial"/>
                <w:sz w:val="14"/>
                <w:szCs w:val="16"/>
              </w:rPr>
              <w:t>POLÍTICA EDUCACIONAL</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GRINSPUN, Mirian </w:t>
            </w:r>
            <w:proofErr w:type="spellStart"/>
            <w:r w:rsidRPr="006A7476">
              <w:rPr>
                <w:rFonts w:cs="Arial"/>
                <w:sz w:val="16"/>
                <w:szCs w:val="16"/>
              </w:rPr>
              <w:t>Paura</w:t>
            </w:r>
            <w:proofErr w:type="spellEnd"/>
            <w:r w:rsidRPr="006A7476">
              <w:rPr>
                <w:rFonts w:cs="Arial"/>
                <w:sz w:val="16"/>
                <w:szCs w:val="16"/>
              </w:rPr>
              <w:t xml:space="preserve"> S. Z. </w:t>
            </w:r>
            <w:r w:rsidRPr="006A7476">
              <w:rPr>
                <w:rFonts w:cs="Arial"/>
                <w:b/>
                <w:sz w:val="16"/>
                <w:szCs w:val="16"/>
              </w:rPr>
              <w:lastRenderedPageBreak/>
              <w:t xml:space="preserve">Políticas públicas em orientação educacional. </w:t>
            </w:r>
            <w:r w:rsidRPr="006A7476">
              <w:rPr>
                <w:rFonts w:cs="Arial"/>
                <w:i/>
                <w:iCs/>
                <w:sz w:val="16"/>
                <w:szCs w:val="16"/>
              </w:rPr>
              <w:t>Educ. Soc.</w:t>
            </w:r>
            <w:r w:rsidRPr="006A7476">
              <w:rPr>
                <w:rFonts w:cs="Arial"/>
                <w:sz w:val="16"/>
                <w:szCs w:val="16"/>
              </w:rPr>
              <w:t xml:space="preserve"> [impresso]. Dez. 1987, vol.9, n.28, pp. 138-149.</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lastRenderedPageBreak/>
              <w:t xml:space="preserve">Participação como um dos pressupostos das políticas </w:t>
            </w:r>
            <w:r w:rsidRPr="006A7476">
              <w:rPr>
                <w:rFonts w:cs="Arial"/>
                <w:sz w:val="16"/>
                <w:szCs w:val="16"/>
              </w:rPr>
              <w:lastRenderedPageBreak/>
              <w:t>públicas em orientação educacional;</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Participação nos instrumentos de acesso e decisão dentro da escola: colegiados, direção, reuniões; grêmio estudantil, conselhos</w:t>
            </w:r>
            <w:proofErr w:type="gramStart"/>
            <w:r w:rsidRPr="006A7476">
              <w:rPr>
                <w:rFonts w:cs="Arial"/>
                <w:sz w:val="16"/>
                <w:szCs w:val="16"/>
              </w:rPr>
              <w:t>....</w:t>
            </w:r>
            <w:proofErr w:type="gramEnd"/>
          </w:p>
        </w:tc>
        <w:tc>
          <w:tcPr>
            <w:tcW w:w="1920" w:type="dxa"/>
            <w:vAlign w:val="center"/>
          </w:tcPr>
          <w:p w:rsidR="00882A05" w:rsidRPr="006A7476" w:rsidRDefault="00882A05" w:rsidP="002A331A">
            <w:pPr>
              <w:spacing w:before="120" w:line="240" w:lineRule="auto"/>
              <w:ind w:left="-1" w:firstLine="95"/>
              <w:jc w:val="center"/>
              <w:rPr>
                <w:rFonts w:cs="Arial"/>
                <w:sz w:val="14"/>
                <w:szCs w:val="16"/>
              </w:rPr>
            </w:pPr>
            <w:r w:rsidRPr="006A7476">
              <w:rPr>
                <w:rFonts w:cs="Arial"/>
                <w:sz w:val="14"/>
                <w:szCs w:val="16"/>
              </w:rPr>
              <w:lastRenderedPageBreak/>
              <w:t>POLÍTICA EDUCACIONAL</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lastRenderedPageBreak/>
              <w:t xml:space="preserve">AGUIAR, Márcia Ângela da S. </w:t>
            </w:r>
            <w:r w:rsidRPr="006A7476">
              <w:rPr>
                <w:rFonts w:cs="Arial"/>
                <w:b/>
                <w:sz w:val="16"/>
                <w:szCs w:val="16"/>
              </w:rPr>
              <w:t xml:space="preserve">A Política Educacional no Brasil e o Papel do Conselho Nacional dos Secretários de Educação: uma questão polêmica. </w:t>
            </w:r>
            <w:r w:rsidRPr="006A7476">
              <w:rPr>
                <w:rFonts w:cs="Arial"/>
                <w:i/>
                <w:iCs/>
                <w:sz w:val="16"/>
                <w:szCs w:val="16"/>
              </w:rPr>
              <w:t>Educ. Soc.</w:t>
            </w:r>
            <w:r w:rsidRPr="006A7476">
              <w:rPr>
                <w:rFonts w:cs="Arial"/>
                <w:sz w:val="16"/>
                <w:szCs w:val="16"/>
              </w:rPr>
              <w:t xml:space="preserve"> [impresso]. Ago. 1992, vol.13, n.42, pp. 219-227.</w:t>
            </w:r>
          </w:p>
        </w:tc>
        <w:tc>
          <w:tcPr>
            <w:tcW w:w="4440" w:type="dxa"/>
          </w:tcPr>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Participação no período de redemocratização do país – rearticulação das forças sociais exige participação efetiva nas definições das políticas públicas;</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A crescente organização de setores da sociedade civil busca viabilizar canais de expressão de seus interesses na formulação das políticas educacionais;</w:t>
            </w:r>
          </w:p>
          <w:p w:rsidR="00882A05" w:rsidRPr="006A7476" w:rsidRDefault="00882A05" w:rsidP="002A331A">
            <w:pPr>
              <w:spacing w:before="120" w:line="240" w:lineRule="auto"/>
              <w:ind w:left="-1" w:firstLine="21"/>
              <w:jc w:val="both"/>
              <w:rPr>
                <w:rFonts w:cs="Arial"/>
                <w:sz w:val="16"/>
                <w:szCs w:val="16"/>
              </w:rPr>
            </w:pPr>
            <w:r w:rsidRPr="006A7476">
              <w:rPr>
                <w:rFonts w:cs="Arial"/>
                <w:sz w:val="16"/>
                <w:szCs w:val="16"/>
              </w:rPr>
              <w:t xml:space="preserve">O Estado passa a ser o </w:t>
            </w:r>
            <w:r w:rsidRPr="006A7476">
              <w:rPr>
                <w:rFonts w:cs="Arial"/>
                <w:i/>
                <w:sz w:val="16"/>
                <w:szCs w:val="16"/>
              </w:rPr>
              <w:t>lócus</w:t>
            </w:r>
            <w:r w:rsidRPr="006A7476">
              <w:rPr>
                <w:rFonts w:cs="Arial"/>
                <w:sz w:val="16"/>
                <w:szCs w:val="16"/>
              </w:rPr>
              <w:t xml:space="preserve"> da expressão dos interesses conflituosos;</w:t>
            </w:r>
          </w:p>
        </w:tc>
        <w:tc>
          <w:tcPr>
            <w:tcW w:w="1920" w:type="dxa"/>
            <w:vAlign w:val="center"/>
          </w:tcPr>
          <w:p w:rsidR="00882A05" w:rsidRPr="006A7476" w:rsidRDefault="00882A05" w:rsidP="002A331A">
            <w:pPr>
              <w:spacing w:before="120" w:line="240" w:lineRule="auto"/>
              <w:ind w:left="-1" w:firstLine="95"/>
              <w:jc w:val="center"/>
              <w:rPr>
                <w:rFonts w:cs="Arial"/>
                <w:sz w:val="14"/>
                <w:szCs w:val="16"/>
              </w:rPr>
            </w:pPr>
            <w:r w:rsidRPr="006A7476">
              <w:rPr>
                <w:rFonts w:cs="Arial"/>
                <w:sz w:val="14"/>
                <w:szCs w:val="16"/>
              </w:rPr>
              <w:t>POLÍTICA EDUCACIONAL</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70" w:history="1">
              <w:r w:rsidRPr="006A7476">
                <w:rPr>
                  <w:rFonts w:cs="Arial"/>
                  <w:sz w:val="16"/>
                  <w:szCs w:val="16"/>
                </w:rPr>
                <w:t xml:space="preserve">ARELARO, </w:t>
              </w:r>
              <w:proofErr w:type="spellStart"/>
              <w:r w:rsidRPr="006A7476">
                <w:rPr>
                  <w:rFonts w:cs="Arial"/>
                  <w:sz w:val="16"/>
                  <w:szCs w:val="16"/>
                </w:rPr>
                <w:t>Lisete</w:t>
              </w:r>
              <w:proofErr w:type="spellEnd"/>
              <w:r w:rsidRPr="006A7476">
                <w:rPr>
                  <w:rFonts w:cs="Arial"/>
                  <w:sz w:val="16"/>
                  <w:szCs w:val="16"/>
                </w:rPr>
                <w:t xml:space="preserve"> </w:t>
              </w:r>
              <w:proofErr w:type="spellStart"/>
              <w:proofErr w:type="gramStart"/>
              <w:r w:rsidRPr="006A7476">
                <w:rPr>
                  <w:rFonts w:cs="Arial"/>
                  <w:sz w:val="16"/>
                  <w:szCs w:val="16"/>
                </w:rPr>
                <w:t>R.G.</w:t>
              </w:r>
              <w:proofErr w:type="spellEnd"/>
              <w:proofErr w:type="gramEnd"/>
            </w:hyperlink>
            <w:r w:rsidRPr="006A7476">
              <w:rPr>
                <w:rFonts w:cs="Arial"/>
                <w:sz w:val="16"/>
                <w:szCs w:val="16"/>
              </w:rPr>
              <w:t xml:space="preserve">. </w:t>
            </w:r>
            <w:r w:rsidRPr="006A7476">
              <w:rPr>
                <w:rFonts w:cs="Arial"/>
                <w:b/>
                <w:bCs/>
                <w:sz w:val="16"/>
                <w:szCs w:val="16"/>
              </w:rPr>
              <w:t>Formulação e implementação das políticas públicas em educação e as parcerias público-privadas</w:t>
            </w:r>
            <w:r w:rsidRPr="006A7476">
              <w:rPr>
                <w:rFonts w:cs="Arial"/>
                <w:sz w:val="16"/>
                <w:szCs w:val="16"/>
              </w:rPr>
              <w:t xml:space="preserve">: </w:t>
            </w:r>
            <w:r w:rsidRPr="006A7476">
              <w:rPr>
                <w:rFonts w:cs="Arial"/>
                <w:b/>
                <w:bCs/>
                <w:sz w:val="16"/>
                <w:szCs w:val="16"/>
              </w:rPr>
              <w:t>impasse democrático ou mistificação política</w:t>
            </w:r>
            <w:proofErr w:type="gramStart"/>
            <w:r w:rsidRPr="006A7476">
              <w:rPr>
                <w:rFonts w:cs="Arial"/>
                <w:b/>
                <w:bCs/>
                <w:sz w:val="16"/>
                <w:szCs w:val="16"/>
              </w:rPr>
              <w:t>?</w:t>
            </w:r>
            <w:r w:rsidRPr="006A7476">
              <w:rPr>
                <w:rFonts w:cs="Arial"/>
                <w:sz w:val="16"/>
                <w:szCs w:val="16"/>
              </w:rPr>
              <w:t>.</w:t>
            </w:r>
            <w:proofErr w:type="gramEnd"/>
            <w:r w:rsidRPr="006A7476">
              <w:rPr>
                <w:rFonts w:cs="Arial"/>
                <w:i/>
                <w:iCs/>
                <w:sz w:val="16"/>
                <w:szCs w:val="16"/>
              </w:rPr>
              <w:t xml:space="preserve"> Educ. Soc.</w:t>
            </w:r>
            <w:r w:rsidRPr="006A7476">
              <w:rPr>
                <w:rFonts w:cs="Arial"/>
                <w:sz w:val="16"/>
                <w:szCs w:val="16"/>
              </w:rPr>
              <w:t xml:space="preserve"> [online]. 2007, vol.28, n.100, pp. 899-919. </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Na ausência de condições para efetivar as pressões da população por maior qualidade no ensino e por uma gestão educacional competente, os governos estabelecem parcerias com a iniciativa privada que </w:t>
            </w:r>
            <w:proofErr w:type="gramStart"/>
            <w:r w:rsidRPr="006A7476">
              <w:rPr>
                <w:rFonts w:cs="Arial"/>
                <w:sz w:val="16"/>
                <w:szCs w:val="16"/>
              </w:rPr>
              <w:t>implementam</w:t>
            </w:r>
            <w:proofErr w:type="gramEnd"/>
            <w:r w:rsidRPr="006A7476">
              <w:rPr>
                <w:rFonts w:cs="Arial"/>
                <w:sz w:val="16"/>
                <w:szCs w:val="16"/>
              </w:rPr>
              <w:t xml:space="preserve"> a lógica do mercado, em que a participação dos diferentes segmentos da comunidade escolar é dispensada;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participação popular nas discussões de propostas e necessidades junto ao poder público permite uma definição mais adequada de suas políticas e maior coerência na sua </w:t>
            </w:r>
            <w:proofErr w:type="gramStart"/>
            <w:r w:rsidRPr="006A7476">
              <w:rPr>
                <w:rFonts w:cs="Arial"/>
                <w:sz w:val="16"/>
                <w:szCs w:val="16"/>
              </w:rPr>
              <w:t>implementação</w:t>
            </w:r>
            <w:proofErr w:type="gramEnd"/>
            <w:r w:rsidRPr="006A7476">
              <w:rPr>
                <w:rFonts w:cs="Arial"/>
                <w:sz w:val="16"/>
                <w:szCs w:val="16"/>
              </w:rPr>
              <w:t xml:space="preserve"> e permanência dos investimentos financeiros;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 planejamento se torna inútil se os que sofrem a ação planejada não participam da elaboração, acompanhamento e avaliação dos planos;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No contexto do nacional-desenvolvimentismo, a criação do homem novo implicava em maior participação de todos no projeto pedagógico a fim de viabilizar uma radical reformulação da escola pública. O movimento da Escola Nova convida os novos atores a participar de forma mais ativa da vida da escola e integrar conselhos </w:t>
            </w:r>
            <w:proofErr w:type="gramStart"/>
            <w:r w:rsidRPr="006A7476">
              <w:rPr>
                <w:rFonts w:cs="Arial"/>
                <w:sz w:val="16"/>
                <w:szCs w:val="16"/>
              </w:rPr>
              <w:t>estaduais e nacional de educação</w:t>
            </w:r>
            <w:proofErr w:type="gramEnd"/>
            <w:r w:rsidRPr="006A7476">
              <w:rPr>
                <w:rFonts w:cs="Arial"/>
                <w:sz w:val="16"/>
                <w:szCs w:val="16"/>
              </w:rPr>
              <w:t>. Estes conselhos não floresceram, devido ao golpe militar de 1964 que implantou uma reforma administrativa baseada na “descentralização das ações e centralização das decisões</w:t>
            </w:r>
            <w:proofErr w:type="gramStart"/>
            <w:r w:rsidRPr="006A7476">
              <w:rPr>
                <w:rFonts w:cs="Arial"/>
                <w:sz w:val="16"/>
                <w:szCs w:val="16"/>
              </w:rPr>
              <w:t>”</w:t>
            </w:r>
            <w:proofErr w:type="gramEnd"/>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 xml:space="preserve">POLÍTICA EDUCACIONAL </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AVELAR, Lúcia. </w:t>
            </w:r>
            <w:r w:rsidRPr="006A7476">
              <w:rPr>
                <w:rFonts w:cs="Arial"/>
                <w:b/>
                <w:sz w:val="16"/>
                <w:szCs w:val="16"/>
              </w:rPr>
              <w:t>Clientelismo de Estado e Política Educacional Brasileira</w:t>
            </w:r>
            <w:r w:rsidRPr="006A7476">
              <w:rPr>
                <w:rFonts w:cs="Arial"/>
                <w:sz w:val="16"/>
                <w:szCs w:val="16"/>
              </w:rPr>
              <w:t xml:space="preserve">. </w:t>
            </w:r>
            <w:r w:rsidRPr="006A7476">
              <w:rPr>
                <w:rFonts w:cs="Arial"/>
                <w:i/>
                <w:iCs/>
                <w:sz w:val="16"/>
                <w:szCs w:val="16"/>
              </w:rPr>
              <w:t>Educ. Soc.</w:t>
            </w:r>
            <w:r w:rsidRPr="006A7476">
              <w:rPr>
                <w:rFonts w:cs="Arial"/>
                <w:sz w:val="16"/>
                <w:szCs w:val="16"/>
              </w:rPr>
              <w:t xml:space="preserve"> [impresso]. 1996, vol.17, n.54, pp. 34-51.  </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Estado brasileiro – mecanismos de funcionamento clientelista, em que os vínculos particularistas, pessoais, de vizinhança e favorecimento são o centro do processo de negociação de interesses;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emergência da política ideológica da sociedade organizada, nova força política, tem como princípio a extensão da participação democrática na esfera política a todas as esferas sociais;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Os focos de interesse e solidariedade dessa nova força social organizada são os laços de natureza </w:t>
            </w:r>
            <w:proofErr w:type="gramStart"/>
            <w:r w:rsidRPr="006A7476">
              <w:rPr>
                <w:rFonts w:cs="Arial"/>
                <w:sz w:val="16"/>
                <w:szCs w:val="16"/>
              </w:rPr>
              <w:t>universalista relacionados</w:t>
            </w:r>
            <w:proofErr w:type="gramEnd"/>
            <w:r w:rsidRPr="006A7476">
              <w:rPr>
                <w:rFonts w:cs="Arial"/>
                <w:sz w:val="16"/>
                <w:szCs w:val="16"/>
              </w:rPr>
              <w:t xml:space="preserve"> ás posições de classe;</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POLÍTICA EDUCACIONAL</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71" w:history="1">
              <w:r w:rsidRPr="006A7476">
                <w:rPr>
                  <w:rFonts w:cs="Arial"/>
                  <w:sz w:val="16"/>
                  <w:szCs w:val="16"/>
                </w:rPr>
                <w:t>BONAMINO, Alicia</w:t>
              </w:r>
            </w:hyperlink>
            <w:r w:rsidRPr="006A7476">
              <w:rPr>
                <w:rFonts w:cs="Arial"/>
                <w:sz w:val="16"/>
                <w:szCs w:val="16"/>
              </w:rPr>
              <w:t xml:space="preserve"> e  </w:t>
            </w:r>
            <w:hyperlink r:id="rId72" w:history="1">
              <w:r w:rsidRPr="006A7476">
                <w:rPr>
                  <w:rFonts w:cs="Arial"/>
                  <w:sz w:val="16"/>
                  <w:szCs w:val="16"/>
                </w:rPr>
                <w:t xml:space="preserve">MARTINEZ, Silvia </w:t>
              </w:r>
              <w:proofErr w:type="spellStart"/>
              <w:r w:rsidRPr="006A7476">
                <w:rPr>
                  <w:rFonts w:cs="Arial"/>
                  <w:sz w:val="16"/>
                  <w:szCs w:val="16"/>
                </w:rPr>
                <w:t>Alícia</w:t>
              </w:r>
              <w:proofErr w:type="spellEnd"/>
            </w:hyperlink>
            <w:r w:rsidRPr="006A7476">
              <w:rPr>
                <w:rFonts w:cs="Arial"/>
                <w:sz w:val="16"/>
                <w:szCs w:val="16"/>
              </w:rPr>
              <w:t xml:space="preserve">. </w:t>
            </w:r>
            <w:r w:rsidRPr="006A7476">
              <w:rPr>
                <w:rFonts w:cs="Arial"/>
                <w:b/>
                <w:bCs/>
                <w:sz w:val="16"/>
                <w:szCs w:val="16"/>
              </w:rPr>
              <w:t>Diretrizes e Parâmetros Curriculares Nacionais para o ensino fundamental</w:t>
            </w:r>
            <w:r w:rsidRPr="006A7476">
              <w:rPr>
                <w:rFonts w:cs="Arial"/>
                <w:sz w:val="16"/>
                <w:szCs w:val="16"/>
              </w:rPr>
              <w:t xml:space="preserve">: </w:t>
            </w:r>
            <w:r w:rsidRPr="006A7476">
              <w:rPr>
                <w:rFonts w:cs="Arial"/>
                <w:b/>
                <w:bCs/>
                <w:sz w:val="16"/>
                <w:szCs w:val="16"/>
              </w:rPr>
              <w:t>a participação das instâncias políticas do Estado</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2002, vol.23, n.80, pp. 368-385.</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participação das instancias políticas do Estado nas definições curriculares ilustram a lógica centralizadora das decisões governamentais e o escasso envolvimento das outras instancias </w:t>
            </w:r>
            <w:proofErr w:type="spellStart"/>
            <w:r w:rsidRPr="006A7476">
              <w:rPr>
                <w:rFonts w:cs="Arial"/>
                <w:sz w:val="16"/>
                <w:szCs w:val="16"/>
              </w:rPr>
              <w:t>político-institucionais</w:t>
            </w:r>
            <w:proofErr w:type="spellEnd"/>
            <w:r w:rsidRPr="006A7476">
              <w:rPr>
                <w:rFonts w:cs="Arial"/>
                <w:sz w:val="16"/>
                <w:szCs w:val="16"/>
              </w:rPr>
              <w:t xml:space="preserve"> e da comunidade cientifica com a educação básica.</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t xml:space="preserve">POLÍTICA EDUCACIONAL </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73" w:history="1">
              <w:r w:rsidRPr="006A7476">
                <w:rPr>
                  <w:rFonts w:cs="Arial"/>
                  <w:sz w:val="16"/>
                  <w:szCs w:val="16"/>
                </w:rPr>
                <w:t>FREITAS, Luiz Carlos de</w:t>
              </w:r>
            </w:hyperlink>
            <w:r w:rsidRPr="006A7476">
              <w:rPr>
                <w:rFonts w:cs="Arial"/>
                <w:sz w:val="16"/>
                <w:szCs w:val="16"/>
              </w:rPr>
              <w:t xml:space="preserve">. </w:t>
            </w:r>
            <w:r w:rsidRPr="006A7476">
              <w:rPr>
                <w:rFonts w:cs="Arial"/>
                <w:b/>
                <w:bCs/>
                <w:sz w:val="16"/>
                <w:szCs w:val="16"/>
              </w:rPr>
              <w:t>Qualidade negociada</w:t>
            </w:r>
            <w:r w:rsidRPr="006A7476">
              <w:rPr>
                <w:rFonts w:cs="Arial"/>
                <w:sz w:val="16"/>
                <w:szCs w:val="16"/>
              </w:rPr>
              <w:t xml:space="preserve">: </w:t>
            </w:r>
            <w:r w:rsidRPr="006A7476">
              <w:rPr>
                <w:rFonts w:cs="Arial"/>
                <w:b/>
                <w:bCs/>
                <w:sz w:val="16"/>
                <w:szCs w:val="16"/>
              </w:rPr>
              <w:t xml:space="preserve">avaliação e </w:t>
            </w:r>
            <w:proofErr w:type="spellStart"/>
            <w:proofErr w:type="gramStart"/>
            <w:r w:rsidRPr="006A7476">
              <w:rPr>
                <w:rFonts w:cs="Arial"/>
                <w:b/>
                <w:bCs/>
                <w:sz w:val="16"/>
                <w:szCs w:val="16"/>
              </w:rPr>
              <w:t>contra-regulação</w:t>
            </w:r>
            <w:proofErr w:type="spellEnd"/>
            <w:proofErr w:type="gramEnd"/>
            <w:r w:rsidRPr="006A7476">
              <w:rPr>
                <w:rFonts w:cs="Arial"/>
                <w:b/>
                <w:bCs/>
                <w:sz w:val="16"/>
                <w:szCs w:val="16"/>
              </w:rPr>
              <w:t xml:space="preserve"> na escola pública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2005, vol.26, n.92, pp. 911-933. </w:t>
            </w: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p w:rsidR="00882A05" w:rsidRPr="006A7476" w:rsidRDefault="00882A05" w:rsidP="002A331A">
            <w:pPr>
              <w:spacing w:before="120" w:line="240" w:lineRule="auto"/>
              <w:ind w:firstLine="0"/>
              <w:jc w:val="both"/>
              <w:rPr>
                <w:rFonts w:cs="Arial"/>
                <w:sz w:val="16"/>
                <w:szCs w:val="16"/>
              </w:rPr>
            </w:pP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As políticas públicas neoliberais implicam em as ações gerenciais administradas desde um centro pensante, técnico; as políticas participativas propõem gerar envolvimento na ponta do sistema;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As políticas neoliberais têm sua concepção eivada de uma pseudoparticipação que objetiva legitimar a imposição verticalizada de padrões de qualidades externos aos grupos;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As políticas participativas necessitam desenvolver um </w:t>
            </w:r>
            <w:r w:rsidRPr="006A7476">
              <w:rPr>
                <w:rFonts w:cs="Arial"/>
                <w:sz w:val="16"/>
                <w:szCs w:val="16"/>
              </w:rPr>
              <w:lastRenderedPageBreak/>
              <w:t>processo de reflexão continuo conduzido pela comunidade interna de forma participativa, num processo de avaliação institucional participativo;</w:t>
            </w:r>
          </w:p>
        </w:tc>
        <w:tc>
          <w:tcPr>
            <w:tcW w:w="1920" w:type="dxa"/>
            <w:vAlign w:val="center"/>
          </w:tcPr>
          <w:p w:rsidR="00882A05" w:rsidRPr="006A7476" w:rsidRDefault="00882A05" w:rsidP="002A331A">
            <w:pPr>
              <w:spacing w:before="120" w:line="240" w:lineRule="auto"/>
              <w:ind w:firstLine="0"/>
              <w:jc w:val="center"/>
              <w:rPr>
                <w:rFonts w:cs="Arial"/>
                <w:sz w:val="14"/>
                <w:szCs w:val="16"/>
              </w:rPr>
            </w:pPr>
            <w:r w:rsidRPr="006A7476">
              <w:rPr>
                <w:rFonts w:cs="Arial"/>
                <w:sz w:val="14"/>
                <w:szCs w:val="16"/>
              </w:rPr>
              <w:lastRenderedPageBreak/>
              <w:t>POLÍTICA EDUCACIONAL</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74" w:history="1">
              <w:r w:rsidRPr="006A6092">
                <w:rPr>
                  <w:rFonts w:cs="Arial"/>
                  <w:sz w:val="16"/>
                  <w:szCs w:val="16"/>
                </w:rPr>
                <w:t>CARDOSO, Clementina Marques</w:t>
              </w:r>
            </w:hyperlink>
            <w:r w:rsidRPr="006A7476">
              <w:rPr>
                <w:rFonts w:cs="Arial"/>
                <w:sz w:val="16"/>
                <w:szCs w:val="16"/>
              </w:rPr>
              <w:t xml:space="preserve">. </w:t>
            </w:r>
            <w:r w:rsidRPr="006A7476">
              <w:rPr>
                <w:rFonts w:cs="Arial"/>
                <w:b/>
                <w:bCs/>
                <w:sz w:val="16"/>
                <w:szCs w:val="16"/>
              </w:rPr>
              <w:t>Governar o estado para a participação de entidades privadas na provisão, financiamento e gestão dos sistemas educativos na União Europeia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2009, vol.30, n.108, pp. 819-843. </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participação de entidades privadas comerciais e </w:t>
            </w:r>
            <w:proofErr w:type="spellStart"/>
            <w:proofErr w:type="gramStart"/>
            <w:r w:rsidRPr="006A7476">
              <w:rPr>
                <w:rFonts w:cs="Arial"/>
                <w:sz w:val="16"/>
                <w:szCs w:val="16"/>
              </w:rPr>
              <w:t>não-comerciais</w:t>
            </w:r>
            <w:proofErr w:type="spellEnd"/>
            <w:proofErr w:type="gramEnd"/>
            <w:r w:rsidRPr="006A7476">
              <w:rPr>
                <w:rFonts w:cs="Arial"/>
                <w:sz w:val="16"/>
                <w:szCs w:val="16"/>
              </w:rPr>
              <w:t xml:space="preserve"> na gestão, financiamento, provisão, avaliação e inspeção da educação na União </w:t>
            </w:r>
            <w:proofErr w:type="spellStart"/>
            <w:r w:rsidRPr="006A7476">
              <w:rPr>
                <w:rFonts w:cs="Arial"/>
                <w:sz w:val="16"/>
                <w:szCs w:val="16"/>
              </w:rPr>
              <w:t>Européia</w:t>
            </w:r>
            <w:proofErr w:type="spellEnd"/>
            <w:r w:rsidRPr="006A7476">
              <w:rPr>
                <w:rFonts w:cs="Arial"/>
                <w:sz w:val="16"/>
                <w:szCs w:val="16"/>
              </w:rPr>
              <w:t xml:space="preserve"> é consolidada através de parcerias, contratação </w:t>
            </w:r>
            <w:proofErr w:type="spellStart"/>
            <w:r w:rsidRPr="006A7476">
              <w:rPr>
                <w:rFonts w:cs="Arial"/>
                <w:sz w:val="16"/>
                <w:szCs w:val="16"/>
              </w:rPr>
              <w:t>directa</w:t>
            </w:r>
            <w:proofErr w:type="spellEnd"/>
            <w:r w:rsidRPr="006A7476">
              <w:rPr>
                <w:rFonts w:cs="Arial"/>
                <w:sz w:val="16"/>
                <w:szCs w:val="16"/>
              </w:rPr>
              <w:t>, criação de serviços paralelos; As funções do Estado e o papel do governo alteram-se para acompanhar e estimular essa participação;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 tipo de privatização decorrente da participação de entidades privadas é diferente da privatização da propriedade dos recursos ou das instituições; A participação de entidades privadas se dá na formulação de políticas e na execução de funções ou </w:t>
            </w:r>
            <w:proofErr w:type="spellStart"/>
            <w:r w:rsidRPr="006A7476">
              <w:rPr>
                <w:rFonts w:cs="Arial"/>
                <w:sz w:val="16"/>
                <w:szCs w:val="16"/>
              </w:rPr>
              <w:t>actividades</w:t>
            </w:r>
            <w:proofErr w:type="spellEnd"/>
            <w:r w:rsidRPr="006A7476">
              <w:rPr>
                <w:rFonts w:cs="Arial"/>
                <w:sz w:val="16"/>
                <w:szCs w:val="16"/>
              </w:rPr>
              <w:t xml:space="preserve"> estatais, na comercialização destas e na escolarização civilista.</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Ao integrar a lógica do mercado às regras, práticas e mecanismos na decisão pública, </w:t>
            </w:r>
            <w:proofErr w:type="spellStart"/>
            <w:r w:rsidRPr="006A7476">
              <w:rPr>
                <w:rFonts w:cs="Arial"/>
                <w:sz w:val="16"/>
                <w:szCs w:val="16"/>
              </w:rPr>
              <w:t>alterá-se</w:t>
            </w:r>
            <w:proofErr w:type="spellEnd"/>
            <w:r w:rsidRPr="006A7476">
              <w:rPr>
                <w:rFonts w:cs="Arial"/>
                <w:sz w:val="16"/>
                <w:szCs w:val="16"/>
              </w:rPr>
              <w:t xml:space="preserve"> o ciclo e a própria decisão pública, agora sujeita às restrições do segredo comercial;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No quadro da regulação </w:t>
            </w:r>
            <w:proofErr w:type="spellStart"/>
            <w:r w:rsidRPr="006A7476">
              <w:rPr>
                <w:rFonts w:cs="Arial"/>
                <w:sz w:val="16"/>
                <w:szCs w:val="16"/>
              </w:rPr>
              <w:t>européia</w:t>
            </w:r>
            <w:proofErr w:type="spellEnd"/>
            <w:r w:rsidRPr="006A7476">
              <w:rPr>
                <w:rFonts w:cs="Arial"/>
                <w:sz w:val="16"/>
                <w:szCs w:val="16"/>
              </w:rPr>
              <w:t xml:space="preserve"> para a transação mercantil de serviços, a </w:t>
            </w:r>
            <w:proofErr w:type="spellStart"/>
            <w:r w:rsidRPr="006A7476">
              <w:rPr>
                <w:rFonts w:cs="Arial"/>
                <w:sz w:val="16"/>
                <w:szCs w:val="16"/>
              </w:rPr>
              <w:t>Directiva</w:t>
            </w:r>
            <w:proofErr w:type="spellEnd"/>
            <w:r w:rsidRPr="006A7476">
              <w:rPr>
                <w:rFonts w:cs="Arial"/>
                <w:sz w:val="16"/>
                <w:szCs w:val="16"/>
              </w:rPr>
              <w:t xml:space="preserve"> 123, proporciona a intensificação do acesso a fundos públicos nacionais e europeus por entidades privadas e a promoção da comercialização, por parte dos governos, para que estes </w:t>
            </w:r>
            <w:proofErr w:type="spellStart"/>
            <w:r w:rsidRPr="006A7476">
              <w:rPr>
                <w:rFonts w:cs="Arial"/>
                <w:sz w:val="16"/>
                <w:szCs w:val="16"/>
              </w:rPr>
              <w:t>actuem</w:t>
            </w:r>
            <w:proofErr w:type="spellEnd"/>
            <w:r w:rsidRPr="006A7476">
              <w:rPr>
                <w:rFonts w:cs="Arial"/>
                <w:sz w:val="16"/>
                <w:szCs w:val="16"/>
              </w:rPr>
              <w:t xml:space="preserve"> com reduzida participação das comunidades educativas. </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A participação de entidades privadas comerciais e </w:t>
            </w:r>
            <w:proofErr w:type="spellStart"/>
            <w:proofErr w:type="gramStart"/>
            <w:r w:rsidRPr="006A7476">
              <w:rPr>
                <w:rFonts w:cs="Arial"/>
                <w:sz w:val="16"/>
                <w:szCs w:val="16"/>
              </w:rPr>
              <w:t>não-comerciais</w:t>
            </w:r>
            <w:proofErr w:type="spellEnd"/>
            <w:proofErr w:type="gramEnd"/>
            <w:r w:rsidRPr="006A7476">
              <w:rPr>
                <w:rFonts w:cs="Arial"/>
                <w:sz w:val="16"/>
                <w:szCs w:val="16"/>
              </w:rPr>
              <w:t xml:space="preserve"> na gestão, financiamento, provisão, avaliação e </w:t>
            </w:r>
            <w:proofErr w:type="spellStart"/>
            <w:r w:rsidRPr="006A7476">
              <w:rPr>
                <w:rFonts w:cs="Arial"/>
                <w:sz w:val="16"/>
                <w:szCs w:val="16"/>
              </w:rPr>
              <w:t>inspecção</w:t>
            </w:r>
            <w:proofErr w:type="spellEnd"/>
            <w:r w:rsidRPr="006A7476">
              <w:rPr>
                <w:rFonts w:cs="Arial"/>
                <w:sz w:val="16"/>
                <w:szCs w:val="16"/>
              </w:rPr>
              <w:t xml:space="preserve"> da educação na União Europeia é o melhor elemento caracterizador do que está a acontecer à educação, pois, através de parcerias, contratação </w:t>
            </w:r>
            <w:proofErr w:type="spellStart"/>
            <w:r w:rsidRPr="006A7476">
              <w:rPr>
                <w:rFonts w:cs="Arial"/>
                <w:sz w:val="16"/>
                <w:szCs w:val="16"/>
              </w:rPr>
              <w:t>directa</w:t>
            </w:r>
            <w:proofErr w:type="spellEnd"/>
            <w:r w:rsidRPr="006A7476">
              <w:rPr>
                <w:rFonts w:cs="Arial"/>
                <w:sz w:val="16"/>
                <w:szCs w:val="16"/>
              </w:rPr>
              <w:t xml:space="preserve"> ou criação de serviços paralelos, essa participação altera as funções do Estado e o papel do governo e redefine os mecanismos de financiamento e do que se entende por autonomia escolar.</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PRIVATIZAÇÃO DA EDUCAÇÃO</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r w:rsidRPr="006A7476">
              <w:rPr>
                <w:rFonts w:cs="Arial"/>
                <w:sz w:val="16"/>
                <w:szCs w:val="16"/>
              </w:rPr>
              <w:t xml:space="preserve">UNIVERSITAT DE BARCELONA. </w:t>
            </w:r>
            <w:proofErr w:type="spellStart"/>
            <w:proofErr w:type="gramStart"/>
            <w:r w:rsidRPr="006A7476">
              <w:rPr>
                <w:rFonts w:cs="Arial"/>
                <w:sz w:val="16"/>
                <w:szCs w:val="16"/>
              </w:rPr>
              <w:t>Crea</w:t>
            </w:r>
            <w:proofErr w:type="spellEnd"/>
            <w:proofErr w:type="gramEnd"/>
            <w:r w:rsidRPr="006A7476">
              <w:rPr>
                <w:rFonts w:cs="Arial"/>
                <w:sz w:val="16"/>
                <w:szCs w:val="16"/>
              </w:rPr>
              <w:t xml:space="preserve"> (Centre de Recerca </w:t>
            </w:r>
            <w:proofErr w:type="spellStart"/>
            <w:r w:rsidRPr="006A7476">
              <w:rPr>
                <w:rFonts w:cs="Arial"/>
                <w:sz w:val="16"/>
                <w:szCs w:val="16"/>
              </w:rPr>
              <w:t>en</w:t>
            </w:r>
            <w:proofErr w:type="spellEnd"/>
            <w:r w:rsidRPr="006A7476">
              <w:rPr>
                <w:rFonts w:cs="Arial"/>
                <w:sz w:val="16"/>
                <w:szCs w:val="16"/>
              </w:rPr>
              <w:t xml:space="preserve"> </w:t>
            </w:r>
            <w:proofErr w:type="spellStart"/>
            <w:r w:rsidRPr="006A7476">
              <w:rPr>
                <w:rFonts w:cs="Arial"/>
                <w:sz w:val="16"/>
                <w:szCs w:val="16"/>
              </w:rPr>
              <w:t>Educació</w:t>
            </w:r>
            <w:proofErr w:type="spellEnd"/>
            <w:r w:rsidRPr="006A7476">
              <w:rPr>
                <w:rFonts w:cs="Arial"/>
                <w:sz w:val="16"/>
                <w:szCs w:val="16"/>
              </w:rPr>
              <w:t xml:space="preserve"> de </w:t>
            </w:r>
            <w:proofErr w:type="spellStart"/>
            <w:r w:rsidRPr="006A7476">
              <w:rPr>
                <w:rFonts w:cs="Arial"/>
                <w:sz w:val="16"/>
                <w:szCs w:val="16"/>
              </w:rPr>
              <w:t>Persones</w:t>
            </w:r>
            <w:proofErr w:type="spellEnd"/>
            <w:r w:rsidRPr="006A7476">
              <w:rPr>
                <w:rFonts w:cs="Arial"/>
                <w:sz w:val="16"/>
                <w:szCs w:val="16"/>
              </w:rPr>
              <w:t xml:space="preserve"> </w:t>
            </w:r>
            <w:proofErr w:type="spellStart"/>
            <w:r w:rsidRPr="006A7476">
              <w:rPr>
                <w:rFonts w:cs="Arial"/>
                <w:sz w:val="16"/>
                <w:szCs w:val="16"/>
              </w:rPr>
              <w:t>Adultes</w:t>
            </w:r>
            <w:proofErr w:type="spellEnd"/>
            <w:r w:rsidRPr="006A7476">
              <w:rPr>
                <w:rFonts w:cs="Arial"/>
                <w:sz w:val="16"/>
                <w:szCs w:val="16"/>
              </w:rPr>
              <w:t xml:space="preserve">). </w:t>
            </w:r>
            <w:proofErr w:type="spellStart"/>
            <w:r w:rsidRPr="006A7476">
              <w:rPr>
                <w:rFonts w:cs="Arial"/>
                <w:b/>
                <w:bCs/>
                <w:sz w:val="16"/>
                <w:szCs w:val="16"/>
              </w:rPr>
              <w:t>Participación</w:t>
            </w:r>
            <w:proofErr w:type="spellEnd"/>
            <w:r w:rsidRPr="006A7476">
              <w:rPr>
                <w:rFonts w:cs="Arial"/>
                <w:b/>
                <w:bCs/>
                <w:sz w:val="16"/>
                <w:szCs w:val="16"/>
              </w:rPr>
              <w:t xml:space="preserve"> y no </w:t>
            </w:r>
            <w:proofErr w:type="spellStart"/>
            <w:r w:rsidRPr="006A7476">
              <w:rPr>
                <w:rFonts w:cs="Arial"/>
                <w:b/>
                <w:bCs/>
                <w:sz w:val="16"/>
                <w:szCs w:val="16"/>
              </w:rPr>
              <w:t>participación</w:t>
            </w:r>
            <w:proofErr w:type="spellEnd"/>
            <w:r w:rsidRPr="006A7476">
              <w:rPr>
                <w:rFonts w:cs="Arial"/>
                <w:b/>
                <w:bCs/>
                <w:sz w:val="16"/>
                <w:szCs w:val="16"/>
              </w:rPr>
              <w:t xml:space="preserve"> </w:t>
            </w:r>
            <w:proofErr w:type="spellStart"/>
            <w:r w:rsidRPr="006A7476">
              <w:rPr>
                <w:rFonts w:cs="Arial"/>
                <w:b/>
                <w:bCs/>
                <w:sz w:val="16"/>
                <w:szCs w:val="16"/>
              </w:rPr>
              <w:t>en</w:t>
            </w:r>
            <w:proofErr w:type="spellEnd"/>
            <w:r w:rsidRPr="006A7476">
              <w:rPr>
                <w:rFonts w:cs="Arial"/>
                <w:b/>
                <w:bCs/>
                <w:sz w:val="16"/>
                <w:szCs w:val="16"/>
              </w:rPr>
              <w:t xml:space="preserve"> </w:t>
            </w:r>
            <w:proofErr w:type="spellStart"/>
            <w:r w:rsidRPr="006A7476">
              <w:rPr>
                <w:rFonts w:cs="Arial"/>
                <w:b/>
                <w:bCs/>
                <w:sz w:val="16"/>
                <w:szCs w:val="16"/>
              </w:rPr>
              <w:t>educación</w:t>
            </w:r>
            <w:proofErr w:type="spellEnd"/>
            <w:r w:rsidRPr="006A7476">
              <w:rPr>
                <w:rFonts w:cs="Arial"/>
                <w:b/>
                <w:bCs/>
                <w:sz w:val="16"/>
                <w:szCs w:val="16"/>
              </w:rPr>
              <w:t xml:space="preserve"> de </w:t>
            </w:r>
            <w:proofErr w:type="spellStart"/>
            <w:r w:rsidRPr="006A7476">
              <w:rPr>
                <w:rFonts w:cs="Arial"/>
                <w:b/>
                <w:bCs/>
                <w:sz w:val="16"/>
                <w:szCs w:val="16"/>
              </w:rPr>
              <w:t>personas</w:t>
            </w:r>
            <w:proofErr w:type="spellEnd"/>
            <w:r w:rsidRPr="006A7476">
              <w:rPr>
                <w:rFonts w:cs="Arial"/>
                <w:b/>
                <w:bCs/>
                <w:sz w:val="16"/>
                <w:szCs w:val="16"/>
              </w:rPr>
              <w:t xml:space="preserve"> adultas </w:t>
            </w:r>
            <w:proofErr w:type="spellStart"/>
            <w:r w:rsidRPr="006A7476">
              <w:rPr>
                <w:rFonts w:cs="Arial"/>
                <w:b/>
                <w:bCs/>
                <w:sz w:val="16"/>
                <w:szCs w:val="16"/>
              </w:rPr>
              <w:t>en</w:t>
            </w:r>
            <w:proofErr w:type="spellEnd"/>
            <w:r w:rsidRPr="006A7476">
              <w:rPr>
                <w:rFonts w:cs="Arial"/>
                <w:b/>
                <w:bCs/>
                <w:sz w:val="16"/>
                <w:szCs w:val="16"/>
              </w:rPr>
              <w:t xml:space="preserve"> </w:t>
            </w:r>
            <w:proofErr w:type="spellStart"/>
            <w:r w:rsidRPr="006A7476">
              <w:rPr>
                <w:rFonts w:cs="Arial"/>
                <w:b/>
                <w:bCs/>
                <w:sz w:val="16"/>
                <w:szCs w:val="16"/>
              </w:rPr>
              <w:t>España</w:t>
            </w:r>
            <w:proofErr w:type="spellEnd"/>
            <w:r w:rsidRPr="006A7476">
              <w:rPr>
                <w:rFonts w:cs="Arial"/>
                <w:b/>
                <w:bCs/>
                <w:sz w:val="16"/>
                <w:szCs w:val="16"/>
              </w:rPr>
              <w:t xml:space="preserve">. </w:t>
            </w:r>
            <w:proofErr w:type="spellStart"/>
            <w:r w:rsidRPr="006A7476">
              <w:rPr>
                <w:rFonts w:cs="Arial"/>
                <w:b/>
                <w:bCs/>
                <w:sz w:val="16"/>
                <w:szCs w:val="16"/>
              </w:rPr>
              <w:t>Un</w:t>
            </w:r>
            <w:proofErr w:type="spellEnd"/>
            <w:r w:rsidRPr="006A7476">
              <w:rPr>
                <w:rFonts w:cs="Arial"/>
                <w:b/>
                <w:bCs/>
                <w:sz w:val="16"/>
                <w:szCs w:val="16"/>
              </w:rPr>
              <w:t xml:space="preserve"> enfoque comunicativo y crítico </w:t>
            </w:r>
            <w:proofErr w:type="spellStart"/>
            <w:r w:rsidRPr="006A7476">
              <w:rPr>
                <w:rFonts w:cs="Arial"/>
                <w:b/>
                <w:bCs/>
                <w:sz w:val="16"/>
                <w:szCs w:val="16"/>
              </w:rPr>
              <w:t>en</w:t>
            </w:r>
            <w:proofErr w:type="spellEnd"/>
            <w:r w:rsidRPr="006A7476">
              <w:rPr>
                <w:rFonts w:cs="Arial"/>
                <w:b/>
                <w:bCs/>
                <w:sz w:val="16"/>
                <w:szCs w:val="16"/>
              </w:rPr>
              <w:t xml:space="preserve"> </w:t>
            </w:r>
            <w:proofErr w:type="spellStart"/>
            <w:r w:rsidRPr="006A7476">
              <w:rPr>
                <w:rFonts w:cs="Arial"/>
                <w:b/>
                <w:bCs/>
                <w:sz w:val="16"/>
                <w:szCs w:val="16"/>
              </w:rPr>
              <w:t>investigación</w:t>
            </w:r>
            <w:proofErr w:type="spellEnd"/>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1998, vol.19, n.63, pp. 153-173.</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Participação em processos educativos e culturais – cursos profissionalizantes; formação básica, idiomas, etc.</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Os recursos intelectuais e educacionais, nesse modelo social, devem ser desenvolvidos como capacidades necessárias ao processamento da informação;</w:t>
            </w:r>
          </w:p>
          <w:p w:rsidR="00882A05" w:rsidRPr="006A7476" w:rsidRDefault="00882A05" w:rsidP="002A331A">
            <w:pPr>
              <w:spacing w:before="120" w:line="240" w:lineRule="auto"/>
              <w:ind w:firstLine="21"/>
              <w:jc w:val="both"/>
              <w:rPr>
                <w:rFonts w:cs="Arial"/>
                <w:sz w:val="16"/>
                <w:szCs w:val="16"/>
              </w:rPr>
            </w:pPr>
            <w:proofErr w:type="gramStart"/>
            <w:r w:rsidRPr="006A7476">
              <w:rPr>
                <w:rFonts w:cs="Arial"/>
                <w:sz w:val="16"/>
                <w:szCs w:val="16"/>
              </w:rPr>
              <w:t>A participação de pessoas adultas nos processos formativos podem contribuir</w:t>
            </w:r>
            <w:proofErr w:type="gramEnd"/>
            <w:r w:rsidRPr="006A7476">
              <w:rPr>
                <w:rFonts w:cs="Arial"/>
                <w:sz w:val="16"/>
                <w:szCs w:val="16"/>
              </w:rPr>
              <w:t xml:space="preserve"> para aumentar a </w:t>
            </w:r>
            <w:proofErr w:type="spellStart"/>
            <w:r w:rsidRPr="006A7476">
              <w:rPr>
                <w:rFonts w:cs="Arial"/>
                <w:sz w:val="16"/>
                <w:szCs w:val="16"/>
              </w:rPr>
              <w:t>dualização</w:t>
            </w:r>
            <w:proofErr w:type="spellEnd"/>
            <w:r w:rsidRPr="006A7476">
              <w:rPr>
                <w:rFonts w:cs="Arial"/>
                <w:sz w:val="16"/>
                <w:szCs w:val="16"/>
              </w:rPr>
              <w:t xml:space="preserve"> da sociedade se concentrar-se apenas nos grupos culturalmente privilegiados; reduz as desigualdades quando se estende a todos os grupos;</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participação em determinados contextos sociais e culturais necessitam de domínio de conhecimentos estabelecidos pela cultura dominante; Esses conhecimentos se convertem em critério de seleção social, econômica e cultural, remetendo grupos sociais a não participação na sociedade da informação;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participação aumenta quando a oferta cultural parte da comunidade por meio de um enfoque comunicativo que capte a reflexão dos próprios atores sociais;</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t>FORMAÇÃO DE ADULTOS</w:t>
            </w:r>
          </w:p>
        </w:tc>
      </w:tr>
      <w:tr w:rsidR="00882A05" w:rsidRPr="006A7476" w:rsidTr="002A331A">
        <w:tc>
          <w:tcPr>
            <w:tcW w:w="2508" w:type="dxa"/>
          </w:tcPr>
          <w:p w:rsidR="00882A05" w:rsidRPr="006A7476" w:rsidRDefault="00882A05" w:rsidP="002A331A">
            <w:pPr>
              <w:spacing w:before="120" w:line="240" w:lineRule="auto"/>
              <w:ind w:firstLine="0"/>
              <w:jc w:val="both"/>
              <w:rPr>
                <w:rFonts w:cs="Arial"/>
                <w:sz w:val="16"/>
                <w:szCs w:val="16"/>
              </w:rPr>
            </w:pPr>
            <w:hyperlink r:id="rId75" w:history="1">
              <w:r w:rsidRPr="006A7476">
                <w:rPr>
                  <w:rFonts w:cs="Arial"/>
                  <w:sz w:val="16"/>
                  <w:szCs w:val="16"/>
                </w:rPr>
                <w:t>CAVALCANTE, Ludmila Oliveira Holanda</w:t>
              </w:r>
            </w:hyperlink>
            <w:proofErr w:type="gramStart"/>
            <w:r w:rsidRPr="006A7476">
              <w:rPr>
                <w:rFonts w:cs="Arial"/>
                <w:sz w:val="16"/>
                <w:szCs w:val="16"/>
              </w:rPr>
              <w:t xml:space="preserve">  </w:t>
            </w:r>
            <w:proofErr w:type="gramEnd"/>
            <w:r w:rsidRPr="006A7476">
              <w:rPr>
                <w:rFonts w:cs="Arial"/>
                <w:sz w:val="16"/>
                <w:szCs w:val="16"/>
              </w:rPr>
              <w:t xml:space="preserve">e  </w:t>
            </w:r>
            <w:hyperlink r:id="rId76" w:history="1">
              <w:r w:rsidRPr="006A7476">
                <w:rPr>
                  <w:rFonts w:cs="Arial"/>
                  <w:sz w:val="16"/>
                  <w:szCs w:val="16"/>
                </w:rPr>
                <w:t>FERRARO JUNIOR, Luiz Antônio</w:t>
              </w:r>
            </w:hyperlink>
            <w:r w:rsidRPr="006A7476">
              <w:rPr>
                <w:rFonts w:cs="Arial"/>
                <w:sz w:val="16"/>
                <w:szCs w:val="16"/>
              </w:rPr>
              <w:t xml:space="preserve">. </w:t>
            </w:r>
            <w:r w:rsidRPr="006A7476">
              <w:rPr>
                <w:rFonts w:cs="Arial"/>
                <w:b/>
                <w:bCs/>
                <w:sz w:val="16"/>
                <w:szCs w:val="16"/>
              </w:rPr>
              <w:t>Planejamento participativo</w:t>
            </w:r>
            <w:r w:rsidRPr="006A7476">
              <w:rPr>
                <w:rFonts w:cs="Arial"/>
                <w:sz w:val="16"/>
                <w:szCs w:val="16"/>
              </w:rPr>
              <w:t xml:space="preserve">: </w:t>
            </w:r>
            <w:r w:rsidRPr="006A7476">
              <w:rPr>
                <w:rFonts w:cs="Arial"/>
                <w:b/>
                <w:bCs/>
                <w:sz w:val="16"/>
                <w:szCs w:val="16"/>
              </w:rPr>
              <w:t>uma estratégia política e educacional para o desenvolvimento local sustentável (relato de experiência do programa Comunidade Ativa)</w:t>
            </w:r>
            <w:r w:rsidRPr="006A7476">
              <w:rPr>
                <w:rFonts w:cs="Arial"/>
                <w:sz w:val="16"/>
                <w:szCs w:val="16"/>
              </w:rPr>
              <w:t>.</w:t>
            </w:r>
            <w:r w:rsidRPr="006A7476">
              <w:rPr>
                <w:rFonts w:cs="Arial"/>
                <w:i/>
                <w:iCs/>
                <w:sz w:val="16"/>
                <w:szCs w:val="16"/>
              </w:rPr>
              <w:t xml:space="preserve"> Educ. Soc.</w:t>
            </w:r>
            <w:r w:rsidRPr="006A7476">
              <w:rPr>
                <w:rFonts w:cs="Arial"/>
                <w:sz w:val="16"/>
                <w:szCs w:val="16"/>
              </w:rPr>
              <w:t xml:space="preserve"> [online]. 2002, vol.23, n.81, pp. 161-190</w:t>
            </w:r>
          </w:p>
        </w:tc>
        <w:tc>
          <w:tcPr>
            <w:tcW w:w="4440" w:type="dxa"/>
          </w:tcPr>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 No fosso existente entre sociedade civil e Estado no Brasil, a proposta política é aumenta o controle democrático do Estado pela sociedade civil através da participação organizada. É um novo contrato social fundado no direito de ser; </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 estratégia educacional desse novo contrato é o estabelecimento de espaços de negociação permanente e a estratégia política a constituição de redes de sustentabilidade da participação;</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 xml:space="preserve">O novo contrato social deve readequar a cidadania individual, a soberania nacional e a ordem mundial à realidade e sua construção fundamenta-se na participação </w:t>
            </w:r>
            <w:r w:rsidRPr="006A7476">
              <w:rPr>
                <w:rFonts w:cs="Arial"/>
                <w:sz w:val="16"/>
                <w:szCs w:val="16"/>
              </w:rPr>
              <w:lastRenderedPageBreak/>
              <w:t>de todos na busca de uma qualidade de vida melhor e sustentável;</w:t>
            </w:r>
          </w:p>
          <w:p w:rsidR="00882A05" w:rsidRPr="006A7476" w:rsidRDefault="00882A05" w:rsidP="002A331A">
            <w:pPr>
              <w:spacing w:before="120" w:line="240" w:lineRule="auto"/>
              <w:ind w:firstLine="21"/>
              <w:jc w:val="both"/>
              <w:rPr>
                <w:rFonts w:cs="Arial"/>
                <w:sz w:val="16"/>
                <w:szCs w:val="16"/>
              </w:rPr>
            </w:pPr>
            <w:r w:rsidRPr="006A7476">
              <w:rPr>
                <w:rFonts w:cs="Arial"/>
                <w:sz w:val="16"/>
                <w:szCs w:val="16"/>
              </w:rPr>
              <w:t>As propostas políticas na direção desse novo contrato tem no planejamento participativo seu pressuposto fundamental para a constituição de sujeitos coletivos. Sujeito entendido como o indivíduo que se percebe como tal e assume a posição de agente transformador da própria realidade;</w:t>
            </w:r>
          </w:p>
        </w:tc>
        <w:tc>
          <w:tcPr>
            <w:tcW w:w="1920" w:type="dxa"/>
            <w:vAlign w:val="center"/>
          </w:tcPr>
          <w:p w:rsidR="00882A05" w:rsidRPr="006A7476" w:rsidRDefault="00882A05" w:rsidP="002A331A">
            <w:pPr>
              <w:spacing w:before="120" w:line="240" w:lineRule="auto"/>
              <w:ind w:firstLine="94"/>
              <w:jc w:val="center"/>
              <w:rPr>
                <w:rFonts w:cs="Arial"/>
                <w:sz w:val="14"/>
                <w:szCs w:val="16"/>
              </w:rPr>
            </w:pPr>
            <w:r w:rsidRPr="006A7476">
              <w:rPr>
                <w:rFonts w:cs="Arial"/>
                <w:sz w:val="14"/>
                <w:szCs w:val="16"/>
              </w:rPr>
              <w:lastRenderedPageBreak/>
              <w:t>PLANEJAMENTO PARTICIPATIVO</w:t>
            </w:r>
          </w:p>
        </w:tc>
      </w:tr>
    </w:tbl>
    <w:p w:rsidR="00882A05" w:rsidRPr="006A7476" w:rsidRDefault="00882A05" w:rsidP="00882A05">
      <w:pPr>
        <w:pStyle w:val="Cabealho"/>
        <w:jc w:val="center"/>
      </w:pPr>
    </w:p>
    <w:p w:rsidR="00882A05" w:rsidRPr="006A7476" w:rsidRDefault="00882A05" w:rsidP="00882A05">
      <w:pPr>
        <w:spacing w:line="240" w:lineRule="auto"/>
        <w:ind w:firstLine="0"/>
        <w:jc w:val="center"/>
        <w:rPr>
          <w:b/>
        </w:rPr>
      </w:pPr>
    </w:p>
    <w:p w:rsidR="00882A05" w:rsidRPr="006A7476" w:rsidRDefault="00882A05" w:rsidP="00882A05">
      <w:pPr>
        <w:spacing w:line="240" w:lineRule="auto"/>
        <w:ind w:firstLine="0"/>
        <w:jc w:val="center"/>
        <w:rPr>
          <w:b/>
        </w:rPr>
      </w:pPr>
    </w:p>
    <w:p w:rsidR="00882A05" w:rsidRPr="006A7476" w:rsidRDefault="00882A05" w:rsidP="00882A05">
      <w:pPr>
        <w:spacing w:line="240" w:lineRule="auto"/>
        <w:ind w:firstLine="0"/>
        <w:jc w:val="center"/>
        <w:rPr>
          <w:b/>
        </w:rPr>
      </w:pPr>
    </w:p>
    <w:p w:rsidR="00882A05" w:rsidRPr="006A7476" w:rsidRDefault="00882A05" w:rsidP="00882A05">
      <w:pPr>
        <w:spacing w:line="240" w:lineRule="auto"/>
        <w:ind w:firstLine="0"/>
        <w:jc w:val="center"/>
        <w:rPr>
          <w:b/>
        </w:rPr>
      </w:pPr>
    </w:p>
    <w:p w:rsidR="00882A05" w:rsidRDefault="00882A05" w:rsidP="00882A05">
      <w:pPr>
        <w:spacing w:line="240" w:lineRule="auto"/>
        <w:ind w:firstLine="0"/>
        <w:jc w:val="center"/>
        <w:rPr>
          <w:b/>
        </w:rPr>
      </w:pPr>
    </w:p>
    <w:p w:rsidR="00882A05" w:rsidRDefault="00882A05" w:rsidP="00882A05">
      <w:pPr>
        <w:spacing w:line="240" w:lineRule="auto"/>
        <w:ind w:firstLine="0"/>
        <w:jc w:val="center"/>
        <w:rPr>
          <w:b/>
        </w:rPr>
      </w:pPr>
    </w:p>
    <w:p w:rsidR="00882A05" w:rsidRDefault="00882A05" w:rsidP="00882A05">
      <w:pPr>
        <w:spacing w:line="240" w:lineRule="auto"/>
        <w:ind w:firstLine="0"/>
        <w:jc w:val="center"/>
        <w:rPr>
          <w:b/>
        </w:rPr>
      </w:pPr>
    </w:p>
    <w:p w:rsidR="00882A05" w:rsidRDefault="00882A05" w:rsidP="00882A05">
      <w:pPr>
        <w:spacing w:line="240" w:lineRule="auto"/>
        <w:ind w:firstLine="0"/>
        <w:jc w:val="center"/>
        <w:rPr>
          <w:b/>
        </w:rPr>
      </w:pPr>
    </w:p>
    <w:p w:rsidR="00867843" w:rsidRDefault="00867843"/>
    <w:sectPr w:rsidR="00867843" w:rsidSect="00EC6F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CAAB2C"/>
    <w:lvl w:ilvl="0">
      <w:start w:val="1"/>
      <w:numFmt w:val="decimal"/>
      <w:lvlText w:val="%1."/>
      <w:lvlJc w:val="left"/>
      <w:pPr>
        <w:tabs>
          <w:tab w:val="num" w:pos="1492"/>
        </w:tabs>
        <w:ind w:left="1492" w:hanging="360"/>
      </w:pPr>
    </w:lvl>
  </w:abstractNum>
  <w:abstractNum w:abstractNumId="1">
    <w:nsid w:val="FFFFFF7D"/>
    <w:multiLevelType w:val="singleLevel"/>
    <w:tmpl w:val="A094FFE4"/>
    <w:lvl w:ilvl="0">
      <w:start w:val="1"/>
      <w:numFmt w:val="decimal"/>
      <w:lvlText w:val="%1."/>
      <w:lvlJc w:val="left"/>
      <w:pPr>
        <w:tabs>
          <w:tab w:val="num" w:pos="1209"/>
        </w:tabs>
        <w:ind w:left="1209" w:hanging="360"/>
      </w:pPr>
    </w:lvl>
  </w:abstractNum>
  <w:abstractNum w:abstractNumId="2">
    <w:nsid w:val="FFFFFF7E"/>
    <w:multiLevelType w:val="singleLevel"/>
    <w:tmpl w:val="9BF20434"/>
    <w:lvl w:ilvl="0">
      <w:start w:val="1"/>
      <w:numFmt w:val="decimal"/>
      <w:lvlText w:val="%1."/>
      <w:lvlJc w:val="left"/>
      <w:pPr>
        <w:tabs>
          <w:tab w:val="num" w:pos="926"/>
        </w:tabs>
        <w:ind w:left="926" w:hanging="360"/>
      </w:pPr>
    </w:lvl>
  </w:abstractNum>
  <w:abstractNum w:abstractNumId="3">
    <w:nsid w:val="FFFFFF7F"/>
    <w:multiLevelType w:val="singleLevel"/>
    <w:tmpl w:val="FAF676BC"/>
    <w:lvl w:ilvl="0">
      <w:start w:val="1"/>
      <w:numFmt w:val="decimal"/>
      <w:lvlText w:val="%1."/>
      <w:lvlJc w:val="left"/>
      <w:pPr>
        <w:tabs>
          <w:tab w:val="num" w:pos="643"/>
        </w:tabs>
        <w:ind w:left="643" w:hanging="360"/>
      </w:pPr>
    </w:lvl>
  </w:abstractNum>
  <w:abstractNum w:abstractNumId="4">
    <w:nsid w:val="FFFFFF80"/>
    <w:multiLevelType w:val="singleLevel"/>
    <w:tmpl w:val="A4829F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EE451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B45F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EC44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0FF2"/>
    <w:lvl w:ilvl="0">
      <w:start w:val="1"/>
      <w:numFmt w:val="decimal"/>
      <w:lvlText w:val="%1."/>
      <w:lvlJc w:val="left"/>
      <w:pPr>
        <w:tabs>
          <w:tab w:val="num" w:pos="360"/>
        </w:tabs>
        <w:ind w:left="360" w:hanging="360"/>
      </w:pPr>
    </w:lvl>
  </w:abstractNum>
  <w:abstractNum w:abstractNumId="9">
    <w:nsid w:val="FFFFFF89"/>
    <w:multiLevelType w:val="singleLevel"/>
    <w:tmpl w:val="F9C803BE"/>
    <w:lvl w:ilvl="0">
      <w:start w:val="1"/>
      <w:numFmt w:val="bullet"/>
      <w:lvlText w:val=""/>
      <w:lvlJc w:val="left"/>
      <w:pPr>
        <w:tabs>
          <w:tab w:val="num" w:pos="360"/>
        </w:tabs>
        <w:ind w:left="360" w:hanging="360"/>
      </w:pPr>
      <w:rPr>
        <w:rFonts w:ascii="Symbol" w:hAnsi="Symbol" w:hint="default"/>
      </w:rPr>
    </w:lvl>
  </w:abstractNum>
  <w:abstractNum w:abstractNumId="10">
    <w:nsid w:val="078F3ABD"/>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A8379C0"/>
    <w:multiLevelType w:val="hybridMultilevel"/>
    <w:tmpl w:val="03867CD2"/>
    <w:lvl w:ilvl="0" w:tplc="32D21CC8">
      <w:start w:val="1"/>
      <w:numFmt w:val="bullet"/>
      <w:lvlText w:val=""/>
      <w:lvlJc w:val="left"/>
      <w:pPr>
        <w:tabs>
          <w:tab w:val="num" w:pos="360"/>
        </w:tabs>
        <w:ind w:left="360" w:hanging="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9505229"/>
    <w:multiLevelType w:val="hybridMultilevel"/>
    <w:tmpl w:val="72FA62BE"/>
    <w:lvl w:ilvl="0" w:tplc="2A4E36CE">
      <w:start w:val="1"/>
      <w:numFmt w:val="decimal"/>
      <w:lvlText w:val="%1."/>
      <w:lvlJc w:val="left"/>
      <w:pPr>
        <w:tabs>
          <w:tab w:val="num" w:pos="360"/>
        </w:tabs>
        <w:ind w:left="360" w:hanging="360"/>
      </w:pPr>
      <w:rPr>
        <w:rFonts w:ascii="Verdana" w:hAnsi="Verdana"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19F343FF"/>
    <w:multiLevelType w:val="hybridMultilevel"/>
    <w:tmpl w:val="16C268D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1C3840E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B4E7D9E"/>
    <w:multiLevelType w:val="hybridMultilevel"/>
    <w:tmpl w:val="C6227A4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6">
    <w:nsid w:val="2CAA2B1C"/>
    <w:multiLevelType w:val="hybridMultilevel"/>
    <w:tmpl w:val="FA728E66"/>
    <w:lvl w:ilvl="0" w:tplc="04160001">
      <w:start w:val="1"/>
      <w:numFmt w:val="bullet"/>
      <w:lvlText w:val=""/>
      <w:lvlJc w:val="left"/>
      <w:pPr>
        <w:tabs>
          <w:tab w:val="num" w:pos="1440"/>
        </w:tabs>
        <w:ind w:left="1440" w:hanging="360"/>
      </w:pPr>
      <w:rPr>
        <w:rFonts w:ascii="Symbol" w:hAnsi="Symbol" w:hint="default"/>
      </w:rPr>
    </w:lvl>
    <w:lvl w:ilvl="1" w:tplc="04160003">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7">
    <w:nsid w:val="34D9271B"/>
    <w:multiLevelType w:val="multilevel"/>
    <w:tmpl w:val="09A693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8">
    <w:nsid w:val="37643D7E"/>
    <w:multiLevelType w:val="hybridMultilevel"/>
    <w:tmpl w:val="7506CCFA"/>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9">
    <w:nsid w:val="3A922E3D"/>
    <w:multiLevelType w:val="hybridMultilevel"/>
    <w:tmpl w:val="4E744A58"/>
    <w:lvl w:ilvl="0" w:tplc="D7264C9C">
      <w:start w:val="1"/>
      <w:numFmt w:val="decimal"/>
      <w:lvlText w:val="%1."/>
      <w:lvlJc w:val="left"/>
      <w:pPr>
        <w:tabs>
          <w:tab w:val="num" w:pos="360"/>
        </w:tabs>
        <w:ind w:left="360" w:hanging="360"/>
      </w:pPr>
      <w:rPr>
        <w:rFonts w:ascii="Verdana" w:hAnsi="Verdana"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0">
    <w:nsid w:val="42946042"/>
    <w:multiLevelType w:val="hybridMultilevel"/>
    <w:tmpl w:val="1C5E980C"/>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1">
    <w:nsid w:val="46D04D41"/>
    <w:multiLevelType w:val="hybridMultilevel"/>
    <w:tmpl w:val="142AE1D2"/>
    <w:lvl w:ilvl="0" w:tplc="32D21CC8">
      <w:start w:val="1"/>
      <w:numFmt w:val="bullet"/>
      <w:lvlText w:val=""/>
      <w:lvlJc w:val="left"/>
      <w:pPr>
        <w:tabs>
          <w:tab w:val="num" w:pos="360"/>
        </w:tabs>
        <w:ind w:left="360" w:hanging="360"/>
      </w:pPr>
      <w:rPr>
        <w:rFonts w:ascii="Symbol" w:hAnsi="Symbol" w:hint="default"/>
        <w:sz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7477F97"/>
    <w:multiLevelType w:val="hybridMultilevel"/>
    <w:tmpl w:val="4142F94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nsid w:val="65EB253D"/>
    <w:multiLevelType w:val="multilevel"/>
    <w:tmpl w:val="A6F0D81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6D37855"/>
    <w:multiLevelType w:val="multilevel"/>
    <w:tmpl w:val="61B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A15C8B"/>
    <w:multiLevelType w:val="hybridMultilevel"/>
    <w:tmpl w:val="3A3A1A3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6">
    <w:nsid w:val="6F0A26DE"/>
    <w:multiLevelType w:val="hybridMultilevel"/>
    <w:tmpl w:val="9094021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71C97044"/>
    <w:multiLevelType w:val="multilevel"/>
    <w:tmpl w:val="79AC284A"/>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1D25A63"/>
    <w:multiLevelType w:val="hybridMultilevel"/>
    <w:tmpl w:val="11368F6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6D10513"/>
    <w:multiLevelType w:val="hybridMultilevel"/>
    <w:tmpl w:val="21400ECE"/>
    <w:lvl w:ilvl="0" w:tplc="6EC6387A">
      <w:start w:val="2005"/>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17"/>
  </w:num>
  <w:num w:numId="5">
    <w:abstractNumId w:val="25"/>
  </w:num>
  <w:num w:numId="6">
    <w:abstractNumId w:val="16"/>
  </w:num>
  <w:num w:numId="7">
    <w:abstractNumId w:val="20"/>
  </w:num>
  <w:num w:numId="8">
    <w:abstractNumId w:val="22"/>
  </w:num>
  <w:num w:numId="9">
    <w:abstractNumId w:val="11"/>
  </w:num>
  <w:num w:numId="10">
    <w:abstractNumId w:val="21"/>
  </w:num>
  <w:num w:numId="11">
    <w:abstractNumId w:val="24"/>
  </w:num>
  <w:num w:numId="12">
    <w:abstractNumId w:val="26"/>
  </w:num>
  <w:num w:numId="13">
    <w:abstractNumId w:val="13"/>
  </w:num>
  <w:num w:numId="14">
    <w:abstractNumId w:val="12"/>
  </w:num>
  <w:num w:numId="15">
    <w:abstractNumId w:val="19"/>
  </w:num>
  <w:num w:numId="16">
    <w:abstractNumId w:val="27"/>
  </w:num>
  <w:num w:numId="17">
    <w:abstractNumId w:val="23"/>
  </w:num>
  <w:num w:numId="18">
    <w:abstractNumId w:val="28"/>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4"/>
  </w:num>
  <w:num w:numId="28">
    <w:abstractNumId w:val="18"/>
  </w:num>
  <w:num w:numId="29">
    <w:abstractNumId w:val="15"/>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82A05"/>
    <w:rsid w:val="001479FA"/>
    <w:rsid w:val="002349DD"/>
    <w:rsid w:val="002A63AA"/>
    <w:rsid w:val="00331BE1"/>
    <w:rsid w:val="005D2EE9"/>
    <w:rsid w:val="005F0742"/>
    <w:rsid w:val="00716D72"/>
    <w:rsid w:val="00867843"/>
    <w:rsid w:val="00882A05"/>
    <w:rsid w:val="00D81CFF"/>
    <w:rsid w:val="00EC6F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05"/>
    <w:pPr>
      <w:spacing w:after="0" w:line="360" w:lineRule="auto"/>
      <w:ind w:firstLine="709"/>
    </w:pPr>
    <w:rPr>
      <w:rFonts w:ascii="Arial" w:eastAsia="Times New Roman" w:hAnsi="Arial" w:cs="Times New Roman"/>
      <w:sz w:val="24"/>
      <w:szCs w:val="24"/>
      <w:lang w:eastAsia="pt-BR"/>
    </w:rPr>
  </w:style>
  <w:style w:type="paragraph" w:styleId="Ttulo1">
    <w:name w:val="heading 1"/>
    <w:basedOn w:val="Normal"/>
    <w:next w:val="Normal"/>
    <w:link w:val="Ttulo1Char"/>
    <w:qFormat/>
    <w:rsid w:val="00882A05"/>
    <w:pPr>
      <w:keepNext/>
      <w:spacing w:before="240" w:after="60"/>
      <w:outlineLvl w:val="0"/>
    </w:pPr>
    <w:rPr>
      <w:rFonts w:cs="Arial"/>
      <w:b/>
      <w:bCs/>
      <w:kern w:val="32"/>
      <w:sz w:val="32"/>
      <w:szCs w:val="32"/>
    </w:rPr>
  </w:style>
  <w:style w:type="paragraph" w:styleId="Ttulo2">
    <w:name w:val="heading 2"/>
    <w:aliases w:val="subtítulo"/>
    <w:basedOn w:val="Normal"/>
    <w:next w:val="Normal"/>
    <w:link w:val="Ttulo2Char"/>
    <w:qFormat/>
    <w:rsid w:val="00882A05"/>
    <w:pPr>
      <w:keepNext/>
      <w:spacing w:before="240" w:after="240"/>
      <w:ind w:firstLine="0"/>
      <w:outlineLvl w:val="1"/>
    </w:pPr>
    <w:rPr>
      <w:rFonts w:cs="Arial"/>
      <w:b/>
      <w:bCs/>
      <w:iCs/>
      <w:szCs w:val="28"/>
    </w:rPr>
  </w:style>
  <w:style w:type="paragraph" w:styleId="Ttulo3">
    <w:name w:val="heading 3"/>
    <w:basedOn w:val="Normal"/>
    <w:next w:val="Normal"/>
    <w:link w:val="Ttulo3Char"/>
    <w:qFormat/>
    <w:rsid w:val="00882A05"/>
    <w:pPr>
      <w:keepNext/>
      <w:spacing w:before="240" w:after="60"/>
      <w:outlineLvl w:val="2"/>
    </w:pPr>
    <w:rPr>
      <w:rFonts w:cs="Arial"/>
      <w:b/>
      <w:bCs/>
      <w:sz w:val="26"/>
      <w:szCs w:val="26"/>
    </w:rPr>
  </w:style>
  <w:style w:type="paragraph" w:styleId="Ttulo4">
    <w:name w:val="heading 4"/>
    <w:basedOn w:val="Normal"/>
    <w:next w:val="Normal"/>
    <w:link w:val="Ttulo4Char"/>
    <w:qFormat/>
    <w:rsid w:val="00882A05"/>
    <w:pPr>
      <w:keepNext/>
      <w:spacing w:before="240" w:after="60"/>
      <w:outlineLvl w:val="3"/>
    </w:pPr>
    <w:rPr>
      <w:rFonts w:ascii="Times New Roman" w:hAnsi="Times New Roman"/>
      <w:b/>
      <w:bCs/>
      <w:sz w:val="28"/>
      <w:szCs w:val="28"/>
    </w:rPr>
  </w:style>
  <w:style w:type="paragraph" w:styleId="Ttulo7">
    <w:name w:val="heading 7"/>
    <w:basedOn w:val="Normal"/>
    <w:next w:val="Normal"/>
    <w:link w:val="Ttulo7Char"/>
    <w:qFormat/>
    <w:rsid w:val="00882A05"/>
    <w:pPr>
      <w:spacing w:before="240" w:after="60"/>
      <w:outlineLvl w:val="6"/>
    </w:pPr>
    <w:rPr>
      <w:rFonts w:ascii="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CitaoIntensa">
    <w:name w:val="Intense Quote"/>
    <w:aliases w:val="nota de rodapé"/>
    <w:basedOn w:val="Normal"/>
    <w:next w:val="Normal"/>
    <w:link w:val="CitaoIntensaChar"/>
    <w:autoRedefine/>
    <w:uiPriority w:val="30"/>
    <w:qFormat/>
    <w:rsid w:val="001479FA"/>
    <w:pPr>
      <w:pBdr>
        <w:bottom w:val="single" w:sz="4" w:space="4" w:color="4F81BD" w:themeColor="accent1"/>
      </w:pBdr>
      <w:spacing w:after="120" w:line="240" w:lineRule="auto"/>
      <w:jc w:val="both"/>
    </w:pPr>
    <w:rPr>
      <w:rFonts w:ascii="Palatino Linotype" w:hAnsi="Palatino Linotype"/>
      <w:bCs/>
      <w:iCs/>
      <w:sz w:val="16"/>
    </w:rPr>
  </w:style>
  <w:style w:type="character" w:customStyle="1" w:styleId="CitaoIntensaChar">
    <w:name w:val="Citação Intensa Char"/>
    <w:aliases w:val="nota de rodapé Char"/>
    <w:basedOn w:val="Fontepargpadro"/>
    <w:link w:val="CitaoIntensa"/>
    <w:uiPriority w:val="30"/>
    <w:rsid w:val="001479FA"/>
    <w:rPr>
      <w:rFonts w:ascii="Palatino Linotype" w:eastAsia="Times New Roman" w:hAnsi="Palatino Linotype" w:cs="Times New Roman"/>
      <w:bCs/>
      <w:iCs/>
      <w:sz w:val="16"/>
      <w:szCs w:val="24"/>
      <w:lang w:eastAsia="pt-BR"/>
    </w:rPr>
  </w:style>
  <w:style w:type="character" w:customStyle="1" w:styleId="Ttulo1Char">
    <w:name w:val="Título 1 Char"/>
    <w:basedOn w:val="Fontepargpadro"/>
    <w:link w:val="Ttulo1"/>
    <w:rsid w:val="00882A0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882A05"/>
    <w:rPr>
      <w:rFonts w:ascii="Arial" w:eastAsia="Times New Roman" w:hAnsi="Arial" w:cs="Arial"/>
      <w:b/>
      <w:bCs/>
      <w:iCs/>
      <w:sz w:val="24"/>
      <w:szCs w:val="28"/>
      <w:lang w:eastAsia="pt-BR"/>
    </w:rPr>
  </w:style>
  <w:style w:type="character" w:customStyle="1" w:styleId="Ttulo3Char">
    <w:name w:val="Título 3 Char"/>
    <w:basedOn w:val="Fontepargpadro"/>
    <w:link w:val="Ttulo3"/>
    <w:rsid w:val="00882A05"/>
    <w:rPr>
      <w:rFonts w:ascii="Arial" w:eastAsia="Times New Roman" w:hAnsi="Arial" w:cs="Arial"/>
      <w:b/>
      <w:bCs/>
      <w:sz w:val="26"/>
      <w:szCs w:val="26"/>
      <w:lang w:eastAsia="pt-BR"/>
    </w:rPr>
  </w:style>
  <w:style w:type="character" w:customStyle="1" w:styleId="Ttulo4Char">
    <w:name w:val="Título 4 Char"/>
    <w:basedOn w:val="Fontepargpadro"/>
    <w:link w:val="Ttulo4"/>
    <w:rsid w:val="00882A05"/>
    <w:rPr>
      <w:rFonts w:ascii="Times New Roman" w:eastAsia="Times New Roman" w:hAnsi="Times New Roman" w:cs="Times New Roman"/>
      <w:b/>
      <w:bCs/>
      <w:sz w:val="28"/>
      <w:szCs w:val="28"/>
      <w:lang w:eastAsia="pt-BR"/>
    </w:rPr>
  </w:style>
  <w:style w:type="character" w:customStyle="1" w:styleId="Ttulo7Char">
    <w:name w:val="Título 7 Char"/>
    <w:basedOn w:val="Fontepargpadro"/>
    <w:link w:val="Ttulo7"/>
    <w:rsid w:val="00882A05"/>
    <w:rPr>
      <w:rFonts w:ascii="Times New Roman" w:eastAsia="Times New Roman" w:hAnsi="Times New Roman" w:cs="Times New Roman"/>
      <w:sz w:val="24"/>
      <w:szCs w:val="24"/>
      <w:lang w:eastAsia="pt-BR"/>
    </w:rPr>
  </w:style>
  <w:style w:type="paragraph" w:customStyle="1" w:styleId="citao">
    <w:name w:val="citação"/>
    <w:basedOn w:val="Normal"/>
    <w:next w:val="Normal"/>
    <w:link w:val="citaoChar"/>
    <w:autoRedefine/>
    <w:rsid w:val="00882A05"/>
    <w:pPr>
      <w:spacing w:before="240" w:after="480" w:line="240" w:lineRule="auto"/>
      <w:ind w:left="1701" w:firstLine="0"/>
      <w:jc w:val="both"/>
    </w:pPr>
    <w:rPr>
      <w:rFonts w:cs="Arial"/>
      <w:sz w:val="20"/>
    </w:rPr>
  </w:style>
  <w:style w:type="paragraph" w:styleId="Textodenotaderodap">
    <w:name w:val="footnote text"/>
    <w:basedOn w:val="Normal"/>
    <w:link w:val="TextodenotaderodapChar"/>
    <w:semiHidden/>
    <w:rsid w:val="00882A05"/>
    <w:pPr>
      <w:spacing w:line="240" w:lineRule="auto"/>
      <w:ind w:firstLine="0"/>
    </w:pPr>
    <w:rPr>
      <w:sz w:val="20"/>
      <w:szCs w:val="20"/>
    </w:rPr>
  </w:style>
  <w:style w:type="character" w:customStyle="1" w:styleId="TextodenotaderodapChar">
    <w:name w:val="Texto de nota de rodapé Char"/>
    <w:basedOn w:val="Fontepargpadro"/>
    <w:link w:val="Textodenotaderodap"/>
    <w:semiHidden/>
    <w:rsid w:val="00882A05"/>
    <w:rPr>
      <w:rFonts w:ascii="Arial" w:eastAsia="Times New Roman" w:hAnsi="Arial" w:cs="Times New Roman"/>
      <w:sz w:val="20"/>
      <w:szCs w:val="20"/>
      <w:lang w:eastAsia="pt-BR"/>
    </w:rPr>
  </w:style>
  <w:style w:type="paragraph" w:customStyle="1" w:styleId="RODAP">
    <w:name w:val="RODAPÉ"/>
    <w:basedOn w:val="Normal"/>
    <w:link w:val="RODAPChar"/>
    <w:autoRedefine/>
    <w:rsid w:val="00882A05"/>
    <w:pPr>
      <w:spacing w:line="240" w:lineRule="auto"/>
      <w:ind w:firstLine="0"/>
      <w:jc w:val="both"/>
    </w:pPr>
    <w:rPr>
      <w:rFonts w:cs="Arial"/>
      <w:sz w:val="18"/>
      <w:szCs w:val="18"/>
    </w:rPr>
  </w:style>
  <w:style w:type="paragraph" w:customStyle="1" w:styleId="TEXTO">
    <w:name w:val="TEXTO"/>
    <w:basedOn w:val="Normal"/>
    <w:link w:val="TEXTOChar"/>
    <w:autoRedefine/>
    <w:rsid w:val="00882A05"/>
    <w:pPr>
      <w:jc w:val="both"/>
    </w:pPr>
  </w:style>
  <w:style w:type="paragraph" w:customStyle="1" w:styleId="EstiloJustificado">
    <w:name w:val="Estilo Justificado"/>
    <w:basedOn w:val="Normal"/>
    <w:autoRedefine/>
    <w:semiHidden/>
    <w:rsid w:val="00882A05"/>
    <w:pPr>
      <w:spacing w:before="120" w:after="360"/>
      <w:jc w:val="both"/>
    </w:pPr>
    <w:rPr>
      <w:szCs w:val="20"/>
    </w:rPr>
  </w:style>
  <w:style w:type="paragraph" w:customStyle="1" w:styleId="CITAO0">
    <w:name w:val="CITAÇÃO"/>
    <w:basedOn w:val="Normal"/>
    <w:link w:val="CITAOCharChar"/>
    <w:semiHidden/>
    <w:rsid w:val="00882A05"/>
    <w:pPr>
      <w:widowControl w:val="0"/>
      <w:suppressAutoHyphens/>
      <w:autoSpaceDE w:val="0"/>
      <w:spacing w:before="120" w:after="240" w:line="240" w:lineRule="auto"/>
      <w:ind w:left="3119" w:firstLine="0"/>
      <w:jc w:val="both"/>
    </w:pPr>
    <w:rPr>
      <w:rFonts w:cs="Arial"/>
      <w:sz w:val="22"/>
      <w:lang w:eastAsia="ar-SA"/>
    </w:rPr>
  </w:style>
  <w:style w:type="paragraph" w:customStyle="1" w:styleId="EstiloTtulo114pt">
    <w:name w:val="Estilo Título 1 + 14 pt"/>
    <w:basedOn w:val="Ttulo1"/>
    <w:semiHidden/>
    <w:rsid w:val="00882A05"/>
    <w:rPr>
      <w:sz w:val="24"/>
    </w:rPr>
  </w:style>
  <w:style w:type="paragraph" w:customStyle="1" w:styleId="EstilocitaoTimesNewRoman12pt">
    <w:name w:val="Estilo citação + Times New Roman 12 pt"/>
    <w:basedOn w:val="citao"/>
    <w:autoRedefine/>
    <w:semiHidden/>
    <w:rsid w:val="00882A05"/>
    <w:rPr>
      <w:rFonts w:ascii="Times New Roman" w:hAnsi="Times New Roman"/>
      <w:sz w:val="24"/>
    </w:rPr>
  </w:style>
  <w:style w:type="character" w:customStyle="1" w:styleId="CITAOCharChar">
    <w:name w:val="CITAÇÃO Char Char"/>
    <w:basedOn w:val="Fontepargpadro"/>
    <w:link w:val="CITAO0"/>
    <w:semiHidden/>
    <w:rsid w:val="00882A05"/>
    <w:rPr>
      <w:rFonts w:ascii="Arial" w:eastAsia="Times New Roman" w:hAnsi="Arial" w:cs="Arial"/>
      <w:szCs w:val="24"/>
      <w:lang w:eastAsia="ar-SA"/>
    </w:rPr>
  </w:style>
  <w:style w:type="character" w:customStyle="1" w:styleId="TEXTOChar">
    <w:name w:val="TEXTO Char"/>
    <w:basedOn w:val="Fontepargpadro"/>
    <w:link w:val="TEXTO"/>
    <w:rsid w:val="00882A05"/>
    <w:rPr>
      <w:rFonts w:ascii="Arial" w:eastAsia="Times New Roman" w:hAnsi="Arial" w:cs="Times New Roman"/>
      <w:sz w:val="24"/>
      <w:szCs w:val="24"/>
      <w:lang w:eastAsia="pt-BR"/>
    </w:rPr>
  </w:style>
  <w:style w:type="character" w:styleId="Refdenotaderodap">
    <w:name w:val="footnote reference"/>
    <w:basedOn w:val="Fontepargpadro"/>
    <w:rsid w:val="00882A05"/>
    <w:rPr>
      <w:vertAlign w:val="superscript"/>
    </w:rPr>
  </w:style>
  <w:style w:type="paragraph" w:styleId="Corpodetexto">
    <w:name w:val="Body Text"/>
    <w:basedOn w:val="Normal"/>
    <w:link w:val="CorpodetextoChar"/>
    <w:semiHidden/>
    <w:rsid w:val="00882A05"/>
    <w:pPr>
      <w:spacing w:line="240" w:lineRule="auto"/>
      <w:ind w:firstLine="0"/>
      <w:jc w:val="both"/>
    </w:pPr>
    <w:rPr>
      <w:rFonts w:ascii="Times New Roman" w:hAnsi="Times New Roman"/>
      <w:b/>
      <w:bCs/>
      <w:sz w:val="26"/>
    </w:rPr>
  </w:style>
  <w:style w:type="character" w:customStyle="1" w:styleId="CorpodetextoChar">
    <w:name w:val="Corpo de texto Char"/>
    <w:basedOn w:val="Fontepargpadro"/>
    <w:link w:val="Corpodetexto"/>
    <w:semiHidden/>
    <w:rsid w:val="00882A05"/>
    <w:rPr>
      <w:rFonts w:ascii="Times New Roman" w:eastAsia="Times New Roman" w:hAnsi="Times New Roman" w:cs="Times New Roman"/>
      <w:b/>
      <w:bCs/>
      <w:sz w:val="26"/>
      <w:szCs w:val="24"/>
      <w:lang w:eastAsia="pt-BR"/>
    </w:rPr>
  </w:style>
  <w:style w:type="paragraph" w:styleId="Recuodecorpodetexto2">
    <w:name w:val="Body Text Indent 2"/>
    <w:basedOn w:val="Normal"/>
    <w:link w:val="Recuodecorpodetexto2Char"/>
    <w:semiHidden/>
    <w:rsid w:val="00882A05"/>
    <w:pPr>
      <w:ind w:firstLine="708"/>
      <w:jc w:val="both"/>
    </w:pPr>
    <w:rPr>
      <w:rFonts w:ascii="Times New Roman" w:hAnsi="Times New Roman"/>
    </w:rPr>
  </w:style>
  <w:style w:type="character" w:customStyle="1" w:styleId="Recuodecorpodetexto2Char">
    <w:name w:val="Recuo de corpo de texto 2 Char"/>
    <w:basedOn w:val="Fontepargpadro"/>
    <w:link w:val="Recuodecorpodetexto2"/>
    <w:semiHidden/>
    <w:rsid w:val="00882A05"/>
    <w:rPr>
      <w:rFonts w:ascii="Times New Roman" w:eastAsia="Times New Roman" w:hAnsi="Times New Roman" w:cs="Times New Roman"/>
      <w:sz w:val="24"/>
      <w:szCs w:val="24"/>
      <w:lang w:eastAsia="pt-BR"/>
    </w:rPr>
  </w:style>
  <w:style w:type="paragraph" w:customStyle="1" w:styleId="filosofia">
    <w:name w:val="filosofia"/>
    <w:basedOn w:val="Corpodetexto"/>
    <w:semiHidden/>
    <w:rsid w:val="00882A05"/>
    <w:pPr>
      <w:spacing w:before="120" w:after="120" w:line="360" w:lineRule="auto"/>
      <w:ind w:firstLine="709"/>
    </w:pPr>
    <w:rPr>
      <w:b w:val="0"/>
      <w:bCs w:val="0"/>
      <w:sz w:val="24"/>
      <w:szCs w:val="20"/>
    </w:rPr>
  </w:style>
  <w:style w:type="paragraph" w:styleId="Corpodetexto2">
    <w:name w:val="Body Text 2"/>
    <w:basedOn w:val="Normal"/>
    <w:link w:val="Corpodetexto2Char"/>
    <w:semiHidden/>
    <w:rsid w:val="00882A05"/>
    <w:pPr>
      <w:spacing w:after="120" w:line="480" w:lineRule="auto"/>
    </w:pPr>
  </w:style>
  <w:style w:type="character" w:customStyle="1" w:styleId="Corpodetexto2Char">
    <w:name w:val="Corpo de texto 2 Char"/>
    <w:basedOn w:val="Fontepargpadro"/>
    <w:link w:val="Corpodetexto2"/>
    <w:semiHidden/>
    <w:rsid w:val="00882A05"/>
    <w:rPr>
      <w:rFonts w:ascii="Arial" w:eastAsia="Times New Roman" w:hAnsi="Arial" w:cs="Times New Roman"/>
      <w:sz w:val="24"/>
      <w:szCs w:val="24"/>
      <w:lang w:eastAsia="pt-BR"/>
    </w:rPr>
  </w:style>
  <w:style w:type="paragraph" w:styleId="Cabealho">
    <w:name w:val="header"/>
    <w:basedOn w:val="Normal"/>
    <w:link w:val="CabealhoChar"/>
    <w:uiPriority w:val="99"/>
    <w:rsid w:val="00882A05"/>
    <w:pPr>
      <w:tabs>
        <w:tab w:val="center" w:pos="4252"/>
        <w:tab w:val="right" w:pos="8504"/>
      </w:tabs>
    </w:pPr>
  </w:style>
  <w:style w:type="character" w:customStyle="1" w:styleId="CabealhoChar">
    <w:name w:val="Cabeçalho Char"/>
    <w:basedOn w:val="Fontepargpadro"/>
    <w:link w:val="Cabealho"/>
    <w:uiPriority w:val="99"/>
    <w:rsid w:val="00882A05"/>
    <w:rPr>
      <w:rFonts w:ascii="Arial" w:eastAsia="Times New Roman" w:hAnsi="Arial" w:cs="Times New Roman"/>
      <w:sz w:val="24"/>
      <w:szCs w:val="24"/>
      <w:lang w:eastAsia="pt-BR"/>
    </w:rPr>
  </w:style>
  <w:style w:type="character" w:styleId="Nmerodepgina">
    <w:name w:val="page number"/>
    <w:basedOn w:val="Fontepargpadro"/>
    <w:rsid w:val="00882A05"/>
  </w:style>
  <w:style w:type="paragraph" w:styleId="Recuodecorpodetexto">
    <w:name w:val="Body Text Indent"/>
    <w:basedOn w:val="Normal"/>
    <w:link w:val="RecuodecorpodetextoChar"/>
    <w:semiHidden/>
    <w:rsid w:val="00882A05"/>
    <w:pPr>
      <w:spacing w:after="120"/>
      <w:ind w:left="283"/>
    </w:pPr>
  </w:style>
  <w:style w:type="character" w:customStyle="1" w:styleId="RecuodecorpodetextoChar">
    <w:name w:val="Recuo de corpo de texto Char"/>
    <w:basedOn w:val="Fontepargpadro"/>
    <w:link w:val="Recuodecorpodetexto"/>
    <w:semiHidden/>
    <w:rsid w:val="00882A05"/>
    <w:rPr>
      <w:rFonts w:ascii="Arial" w:eastAsia="Times New Roman" w:hAnsi="Arial" w:cs="Times New Roman"/>
      <w:sz w:val="24"/>
      <w:szCs w:val="24"/>
      <w:lang w:eastAsia="pt-BR"/>
    </w:rPr>
  </w:style>
  <w:style w:type="paragraph" w:customStyle="1" w:styleId="BIBLIOGRAFIA">
    <w:name w:val="BIBLIOGRAFIA"/>
    <w:basedOn w:val="TEXTO"/>
    <w:rsid w:val="00882A05"/>
    <w:pPr>
      <w:spacing w:before="120" w:after="240"/>
      <w:ind w:firstLine="0"/>
    </w:pPr>
    <w:rPr>
      <w:rFonts w:cs="Arial"/>
    </w:rPr>
  </w:style>
  <w:style w:type="character" w:styleId="Hyperlink">
    <w:name w:val="Hyperlink"/>
    <w:basedOn w:val="Fontepargpadro"/>
    <w:semiHidden/>
    <w:rsid w:val="00882A05"/>
    <w:rPr>
      <w:color w:val="0000FF"/>
      <w:u w:val="single"/>
    </w:rPr>
  </w:style>
  <w:style w:type="character" w:styleId="HiperlinkVisitado">
    <w:name w:val="FollowedHyperlink"/>
    <w:basedOn w:val="Fontepargpadro"/>
    <w:semiHidden/>
    <w:rsid w:val="00882A05"/>
    <w:rPr>
      <w:color w:val="800080"/>
      <w:u w:val="single"/>
    </w:rPr>
  </w:style>
  <w:style w:type="paragraph" w:styleId="NormalWeb">
    <w:name w:val="Normal (Web)"/>
    <w:basedOn w:val="Normal"/>
    <w:semiHidden/>
    <w:rsid w:val="00882A05"/>
    <w:pPr>
      <w:spacing w:before="100" w:beforeAutospacing="1" w:after="100" w:afterAutospacing="1" w:line="240" w:lineRule="auto"/>
      <w:ind w:firstLine="0"/>
    </w:pPr>
    <w:rPr>
      <w:rFonts w:ascii="Times New Roman" w:hAnsi="Times New Roman"/>
      <w:sz w:val="23"/>
      <w:szCs w:val="23"/>
    </w:rPr>
  </w:style>
  <w:style w:type="paragraph" w:customStyle="1" w:styleId="content">
    <w:name w:val="content"/>
    <w:basedOn w:val="Normal"/>
    <w:semiHidden/>
    <w:rsid w:val="00882A05"/>
    <w:pPr>
      <w:spacing w:before="100" w:beforeAutospacing="1" w:after="100" w:afterAutospacing="1" w:line="240" w:lineRule="auto"/>
      <w:ind w:firstLine="0"/>
    </w:pPr>
    <w:rPr>
      <w:rFonts w:ascii="Verdana" w:hAnsi="Verdana"/>
      <w:color w:val="333333"/>
      <w:sz w:val="12"/>
      <w:szCs w:val="12"/>
    </w:rPr>
  </w:style>
  <w:style w:type="table" w:styleId="Tabelacomgrade">
    <w:name w:val="Table Grid"/>
    <w:basedOn w:val="Tabelanormal"/>
    <w:rsid w:val="00882A05"/>
    <w:pPr>
      <w:spacing w:after="0" w:line="360" w:lineRule="auto"/>
      <w:ind w:firstLine="709"/>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semiHidden/>
    <w:rsid w:val="00882A05"/>
  </w:style>
  <w:style w:type="character" w:customStyle="1" w:styleId="apple-style-span">
    <w:name w:val="apple-style-span"/>
    <w:basedOn w:val="Fontepargpadro"/>
    <w:semiHidden/>
    <w:rsid w:val="00882A05"/>
  </w:style>
  <w:style w:type="paragraph" w:styleId="Rodap0">
    <w:name w:val="footer"/>
    <w:basedOn w:val="Normal"/>
    <w:link w:val="RodapChar0"/>
    <w:uiPriority w:val="99"/>
    <w:rsid w:val="00882A05"/>
    <w:pPr>
      <w:tabs>
        <w:tab w:val="center" w:pos="4252"/>
        <w:tab w:val="right" w:pos="8504"/>
      </w:tabs>
      <w:spacing w:line="240" w:lineRule="auto"/>
      <w:ind w:firstLine="0"/>
    </w:pPr>
    <w:rPr>
      <w:rFonts w:ascii="Times New Roman" w:hAnsi="Times New Roman"/>
    </w:rPr>
  </w:style>
  <w:style w:type="character" w:customStyle="1" w:styleId="RodapChar0">
    <w:name w:val="Rodapé Char"/>
    <w:basedOn w:val="Fontepargpadro"/>
    <w:link w:val="Rodap0"/>
    <w:uiPriority w:val="99"/>
    <w:rsid w:val="00882A05"/>
    <w:rPr>
      <w:rFonts w:ascii="Times New Roman" w:eastAsia="Times New Roman" w:hAnsi="Times New Roman" w:cs="Times New Roman"/>
      <w:sz w:val="24"/>
      <w:szCs w:val="24"/>
      <w:lang w:eastAsia="pt-BR"/>
    </w:rPr>
  </w:style>
  <w:style w:type="character" w:customStyle="1" w:styleId="citaoChar">
    <w:name w:val="citação Char"/>
    <w:basedOn w:val="Fontepargpadro"/>
    <w:link w:val="citao"/>
    <w:rsid w:val="00882A05"/>
    <w:rPr>
      <w:rFonts w:ascii="Arial" w:eastAsia="Times New Roman" w:hAnsi="Arial" w:cs="Arial"/>
      <w:sz w:val="20"/>
      <w:szCs w:val="24"/>
      <w:lang w:eastAsia="pt-BR"/>
    </w:rPr>
  </w:style>
  <w:style w:type="character" w:customStyle="1" w:styleId="RODAPChar">
    <w:name w:val="RODAPÉ Char"/>
    <w:basedOn w:val="Fontepargpadro"/>
    <w:link w:val="RODAP"/>
    <w:rsid w:val="00882A05"/>
    <w:rPr>
      <w:rFonts w:ascii="Arial" w:eastAsia="Times New Roman" w:hAnsi="Arial" w:cs="Arial"/>
      <w:sz w:val="18"/>
      <w:szCs w:val="18"/>
      <w:lang w:eastAsia="pt-BR"/>
    </w:rPr>
  </w:style>
  <w:style w:type="paragraph" w:styleId="Corpodetexto3">
    <w:name w:val="Body Text 3"/>
    <w:basedOn w:val="Normal"/>
    <w:link w:val="Corpodetexto3Char"/>
    <w:rsid w:val="00882A05"/>
    <w:pPr>
      <w:spacing w:after="120"/>
    </w:pPr>
    <w:rPr>
      <w:sz w:val="16"/>
      <w:szCs w:val="16"/>
    </w:rPr>
  </w:style>
  <w:style w:type="character" w:customStyle="1" w:styleId="Corpodetexto3Char">
    <w:name w:val="Corpo de texto 3 Char"/>
    <w:basedOn w:val="Fontepargpadro"/>
    <w:link w:val="Corpodetexto3"/>
    <w:rsid w:val="00882A05"/>
    <w:rPr>
      <w:rFonts w:ascii="Arial" w:eastAsia="Times New Roman" w:hAnsi="Arial" w:cs="Times New Roman"/>
      <w:sz w:val="16"/>
      <w:szCs w:val="16"/>
      <w:lang w:eastAsia="pt-BR"/>
    </w:rPr>
  </w:style>
  <w:style w:type="character" w:customStyle="1" w:styleId="longtext">
    <w:name w:val="long_text"/>
    <w:basedOn w:val="Fontepargpadro"/>
    <w:rsid w:val="00882A05"/>
  </w:style>
  <w:style w:type="paragraph" w:styleId="Textodebalo">
    <w:name w:val="Balloon Text"/>
    <w:basedOn w:val="Normal"/>
    <w:link w:val="TextodebaloChar"/>
    <w:semiHidden/>
    <w:rsid w:val="00882A05"/>
    <w:rPr>
      <w:rFonts w:ascii="Tahoma" w:hAnsi="Tahoma" w:cs="Tahoma"/>
      <w:sz w:val="16"/>
      <w:szCs w:val="16"/>
    </w:rPr>
  </w:style>
  <w:style w:type="character" w:customStyle="1" w:styleId="TextodebaloChar">
    <w:name w:val="Texto de balão Char"/>
    <w:basedOn w:val="Fontepargpadro"/>
    <w:link w:val="Textodebalo"/>
    <w:semiHidden/>
    <w:rsid w:val="00882A05"/>
    <w:rPr>
      <w:rFonts w:ascii="Tahoma" w:eastAsia="Times New Roman" w:hAnsi="Tahoma" w:cs="Tahoma"/>
      <w:sz w:val="16"/>
      <w:szCs w:val="16"/>
      <w:lang w:eastAsia="pt-BR"/>
    </w:rPr>
  </w:style>
  <w:style w:type="character" w:styleId="Refdecomentrio">
    <w:name w:val="annotation reference"/>
    <w:basedOn w:val="Fontepargpadro"/>
    <w:semiHidden/>
    <w:rsid w:val="00882A05"/>
    <w:rPr>
      <w:sz w:val="16"/>
      <w:szCs w:val="16"/>
    </w:rPr>
  </w:style>
  <w:style w:type="paragraph" w:styleId="Textodecomentrio">
    <w:name w:val="annotation text"/>
    <w:basedOn w:val="Normal"/>
    <w:link w:val="TextodecomentrioChar"/>
    <w:semiHidden/>
    <w:rsid w:val="00882A05"/>
    <w:rPr>
      <w:sz w:val="20"/>
      <w:szCs w:val="20"/>
    </w:rPr>
  </w:style>
  <w:style w:type="character" w:customStyle="1" w:styleId="TextodecomentrioChar">
    <w:name w:val="Texto de comentário Char"/>
    <w:basedOn w:val="Fontepargpadro"/>
    <w:link w:val="Textodecomentrio"/>
    <w:semiHidden/>
    <w:rsid w:val="00882A05"/>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semiHidden/>
    <w:rsid w:val="00882A05"/>
    <w:rPr>
      <w:b/>
      <w:bCs/>
    </w:rPr>
  </w:style>
  <w:style w:type="character" w:customStyle="1" w:styleId="AssuntodocomentrioChar">
    <w:name w:val="Assunto do comentário Char"/>
    <w:basedOn w:val="TextodecomentrioChar"/>
    <w:link w:val="Assuntodocomentrio"/>
    <w:semiHidden/>
    <w:rsid w:val="00882A05"/>
    <w:rPr>
      <w:b/>
      <w:bCs/>
    </w:rPr>
  </w:style>
  <w:style w:type="character" w:customStyle="1" w:styleId="hps">
    <w:name w:val="hps"/>
    <w:basedOn w:val="Fontepargpadro"/>
    <w:rsid w:val="00882A05"/>
  </w:style>
  <w:style w:type="character" w:customStyle="1" w:styleId="shorttext">
    <w:name w:val="short_text"/>
    <w:basedOn w:val="Fontepargpadro"/>
    <w:rsid w:val="00882A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ielo.br/cgi-bin/wxis.exe/iah/?IsisScript=iah/iah.xis&amp;base=article%5Edlibrary&amp;format=iso.pft&amp;lang=p&amp;nextAction=lnk&amp;indexSearch=AU&amp;exprSearch=ROSAR,+MARIA+DE+FATIMA+FELIX" TargetMode="External"/><Relationship Id="rId18" Type="http://schemas.openxmlformats.org/officeDocument/2006/relationships/hyperlink" Target="http://www.scielo.br/cgi-bin/wxis.exe/iah/?IsisScript=iah/iah.xis&amp;base=article%5Edlibrary&amp;format=iso.pft&amp;lang=p&amp;nextAction=lnk&amp;indexSearch=AU&amp;exprSearch=MARTINEZ,+SILVIA+ALICIA" TargetMode="External"/><Relationship Id="rId26" Type="http://schemas.openxmlformats.org/officeDocument/2006/relationships/hyperlink" Target="http://www.scielo.br/cgi-bin/wxis.exe/iah/?IsisScript=iah/iah.xis&amp;base=article%5Edlibrary&amp;format=iso.pft&amp;lang=p&amp;nextAction=lnk&amp;indexSearch=AU&amp;exprSearch=TOSCHI,+MIRZA+SEABRA" TargetMode="External"/><Relationship Id="rId39" Type="http://schemas.openxmlformats.org/officeDocument/2006/relationships/hyperlink" Target="http://www.scielo.br/cgi-bin/wxis.exe/iah/?IsisScript=iah/iah.xis&amp;base=article%5Edlibrary&amp;format=iso.pft&amp;lang=p&amp;nextAction=lnk&amp;indexSearch=AU&amp;exprSearch=CARDOSO,+CLEMENTINA+MARQUES" TargetMode="External"/><Relationship Id="rId21" Type="http://schemas.openxmlformats.org/officeDocument/2006/relationships/hyperlink" Target="http://www.scielo.br/cgi-bin/wxis.exe/iah/?IsisScript=iah/iah.xis&amp;base=article%5Edlibrary&amp;format=iso.pft&amp;lang=p&amp;nextAction=lnk&amp;indexSearch=AU&amp;exprSearch=CAVALCANTE,+LUDMILA+OLIVEIRA+HOLANDA" TargetMode="External"/><Relationship Id="rId34" Type="http://schemas.openxmlformats.org/officeDocument/2006/relationships/hyperlink" Target="http://www.scielo.br/cgi-bin/wxis.exe/iah/?IsisScript=iah/iah.xis&amp;base=article%5Edlibrary&amp;format=iso.pft&amp;lang=p&amp;nextAction=lnk&amp;indexSearch=AU&amp;exprSearch=DOURADO,+LUIZ+FERNANDES" TargetMode="External"/><Relationship Id="rId42" Type="http://schemas.openxmlformats.org/officeDocument/2006/relationships/hyperlink" Target="http://www.scielo.br/cgi-bin/wxis.exe/iah/?IsisScript=iah/iah.xis&amp;base=article%5Edlibrary&amp;format=iso.pft&amp;lang=p&amp;nextAction=lnk&amp;indexSearch=AU&amp;exprSearch=ANDRADE,+MARIA+DA+CONCEICAO+LIMA+DE" TargetMode="External"/><Relationship Id="rId47" Type="http://schemas.openxmlformats.org/officeDocument/2006/relationships/hyperlink" Target="http://www.scielo.br/cgi-bin/wxis.exe/iah/?IsisScript=iah/iah.xis&amp;base=article%5Edlibrary&amp;format=iso.pft&amp;lang=p&amp;nextAction=lnk&amp;indexSearch=AU&amp;exprSearch=AZEVEDO,+JANETE+MARIA+LINS+DE" TargetMode="External"/><Relationship Id="rId50" Type="http://schemas.openxmlformats.org/officeDocument/2006/relationships/hyperlink" Target="http://www.scielo.br/cgi-bin/wxis.exe/iah/?IsisScript=iah/iah.xis&amp;base=article%5Edlibrary&amp;format=iso.pft&amp;lang=p&amp;nextAction=lnk&amp;indexSearch=AU&amp;exprSearch=KRAWCZYK,+NORA+RUT" TargetMode="External"/><Relationship Id="rId55" Type="http://schemas.openxmlformats.org/officeDocument/2006/relationships/hyperlink" Target="http://www.scielo.br/cgi-bin/wxis.exe/iah/?IsisScript=iah/iah.xis&amp;base=article%5Edlibrary&amp;format=iso.pft&amp;lang=p&amp;nextAction=lnk&amp;indexSearch=AU&amp;exprSearch=OLIVEIRA,+REGINA+TEREZA+CESTARI+DE" TargetMode="External"/><Relationship Id="rId63" Type="http://schemas.openxmlformats.org/officeDocument/2006/relationships/hyperlink" Target="http://www.scielo.br/cgi-bin/wxis.exe/iah/?IsisScript=iah/iah.xis&amp;base=article%5Edlibrary&amp;format=iso.pft&amp;lang=p&amp;nextAction=lnk&amp;indexSearch=AU&amp;exprSearch=FONSECA,+MARILIA" TargetMode="External"/><Relationship Id="rId68" Type="http://schemas.openxmlformats.org/officeDocument/2006/relationships/hyperlink" Target="http://www.scielo.br/cgi-bin/wxis.exe/iah/?IsisScript=iah/iah.xis&amp;base=article%5Edlibrary&amp;format=iso.pft&amp;lang=p&amp;nextAction=lnk&amp;indexSearch=AU&amp;exprSearch=SEMERARO,+GIOVANNI" TargetMode="External"/><Relationship Id="rId76" Type="http://schemas.openxmlformats.org/officeDocument/2006/relationships/hyperlink" Target="http://www.scielo.br/cgi-bin/wxis.exe/iah/?IsisScript=iah/iah.xis&amp;base=article%5Edlibrary&amp;format=iso.pft&amp;lang=p&amp;nextAction=lnk&amp;indexSearch=AU&amp;exprSearch=FERRARO+JUNIOR,+LUIZ+ANTONIO" TargetMode="External"/><Relationship Id="rId7" Type="http://schemas.openxmlformats.org/officeDocument/2006/relationships/hyperlink" Target="http://www.scielo.br/cgi-bin/wxis.exe/iah/?IsisScript=iah/iah.xis&amp;base=article%5Edlibrary&amp;format=iso.pft&amp;lang=p&amp;nextAction=lnk&amp;indexSearch=AU&amp;exprSearch=KRAWCZYK,+NORA" TargetMode="External"/><Relationship Id="rId71" Type="http://schemas.openxmlformats.org/officeDocument/2006/relationships/hyperlink" Target="http://www.scielo.br/cgi-bin/wxis.exe/iah/?IsisScript=iah/iah.xis&amp;base=article%5Edlibrary&amp;format=iso.pft&amp;lang=p&amp;nextAction=lnk&amp;indexSearch=AU&amp;exprSearch=BONAMINO,+ALICIA" TargetMode="External"/><Relationship Id="rId2" Type="http://schemas.openxmlformats.org/officeDocument/2006/relationships/styles" Target="styles.xml"/><Relationship Id="rId16" Type="http://schemas.openxmlformats.org/officeDocument/2006/relationships/hyperlink" Target="http://www.scielo.br/cgi-bin/wxis.exe/iah/?IsisScript=iah/iah.xis&amp;base=article%5Edlibrary&amp;format=iso.pft&amp;lang=p&amp;nextAction=lnk&amp;indexSearch=AU&amp;exprSearch=ARRETCHE,+MARTA" TargetMode="External"/><Relationship Id="rId29" Type="http://schemas.openxmlformats.org/officeDocument/2006/relationships/hyperlink" Target="http://www.scielo.br/cgi-bin/wxis.exe/iah/?IsisScript=iah/iah.xis&amp;base=article%5Edlibrary&amp;format=iso.pft&amp;lang=p&amp;nextAction=lnk&amp;indexSearch=AU&amp;exprSearch=PEREIRA,+GILSON+R.+DE+M." TargetMode="External"/><Relationship Id="rId11" Type="http://schemas.openxmlformats.org/officeDocument/2006/relationships/hyperlink" Target="http://www.scielo.br/cgi-bin/wxis.exe/iah/?IsisScript=iah/iah.xis&amp;base=article%5Edlibrary&amp;format=iso.pft&amp;lang=p&amp;nextAction=lnk&amp;indexSearch=AU&amp;exprSearch=PEREIRA,+WESLEY" TargetMode="External"/><Relationship Id="rId24" Type="http://schemas.openxmlformats.org/officeDocument/2006/relationships/hyperlink" Target="http://www.scielo.br/cgi-bin/wxis.exe/iah/?IsisScript=iah/iah.xis&amp;base=article%5Edlibrary&amp;format=iso.pft&amp;lang=p&amp;nextAction=lnk&amp;indexSearch=AU&amp;exprSearch=OLIVEIRA,+JOAO+FERREIRA+DE" TargetMode="External"/><Relationship Id="rId32" Type="http://schemas.openxmlformats.org/officeDocument/2006/relationships/hyperlink" Target="http://www.scielo.br/cgi-bin/wxis.exe/iah/?IsisScript=iah/iah.xis&amp;base=article%5Edlibrary&amp;format=iso.pft&amp;lang=p&amp;nextAction=lnk&amp;indexSearch=AU&amp;exprSearch=FREITAS,+DIRCE+NEI+TEIXEIRA+DE" TargetMode="External"/><Relationship Id="rId37" Type="http://schemas.openxmlformats.org/officeDocument/2006/relationships/hyperlink" Target="http://www.scielo.br/cgi-bin/wxis.exe/iah/?IsisScript=iah/iah.xis&amp;base=article%5Edlibrary&amp;format=iso.pft&amp;lang=p&amp;nextAction=lnk&amp;indexSearch=AU&amp;exprSearch=OLIVEIRA,+REGINA+TEREZA+CESTARI+DE" TargetMode="External"/><Relationship Id="rId40" Type="http://schemas.openxmlformats.org/officeDocument/2006/relationships/hyperlink" Target="http://www.scielo.br/cgi-bin/wxis.exe/iah/?IsisScript=iah/iah.xis&amp;base=article%5Edlibrary&amp;format=iso.pft&amp;lang=p&amp;nextAction=lnk&amp;indexSearch=AU&amp;exprSearch=CARVALHO,+ELMA+JULIA+GONCALVES+DE" TargetMode="External"/><Relationship Id="rId45" Type="http://schemas.openxmlformats.org/officeDocument/2006/relationships/hyperlink" Target="http://www.scielo.br/cgi-bin/wxis.exe/iah/?IsisScript=iah/iah.xis&amp;base=article%5Edlibrary&amp;format=iso.pft&amp;lang=p&amp;nextAction=lnk&amp;indexSearch=AU&amp;exprSearch=KRAWCZYK,+NORA+RUT" TargetMode="External"/><Relationship Id="rId53" Type="http://schemas.openxmlformats.org/officeDocument/2006/relationships/hyperlink" Target="http://www.scielo.br/cgi-bin/wxis.exe/iah/?IsisScript=iah/iah.xis&amp;base=article%5Edlibrary&amp;format=iso.pft&amp;lang=p&amp;nextAction=lnk&amp;indexSearch=AU&amp;exprSearch=FREITAS,+DIRCE+NEI+TEIXEIRA+DE" TargetMode="External"/><Relationship Id="rId58" Type="http://schemas.openxmlformats.org/officeDocument/2006/relationships/hyperlink" Target="http://www.scielo.br/cgi-bin/wxis.exe/iah/?IsisScript=iah/iah.xis&amp;base=article%5Edlibrary&amp;format=iso.pft&amp;lang=p&amp;nextAction=lnk&amp;indexSearch=AU&amp;exprSearch=LOPES,+ANDREIA" TargetMode="External"/><Relationship Id="rId66" Type="http://schemas.openxmlformats.org/officeDocument/2006/relationships/hyperlink" Target="http://www.scielo.br/cgi-bin/wxis.exe/iah/?IsisScript=iah/iah.xis&amp;base=article%5Edlibrary&amp;format=iso.pft&amp;lang=p&amp;nextAction=lnk&amp;indexSearch=AU&amp;exprSearch=CARVALHO,+ELMA+JULIA+GONCALVES+DE" TargetMode="External"/><Relationship Id="rId74" Type="http://schemas.openxmlformats.org/officeDocument/2006/relationships/hyperlink" Target="http://www.scielo.br/cgi-bin/wxis.exe/iah/?IsisScript=iah/iah.xis&amp;base=article%5Edlibrary&amp;format=iso.pft&amp;lang=p&amp;nextAction=lnk&amp;indexSearch=AU&amp;exprSearch=CARDOSO,+CLEMENTINA+MARQUES" TargetMode="External"/><Relationship Id="rId5" Type="http://schemas.openxmlformats.org/officeDocument/2006/relationships/hyperlink" Target="http://www.scielo.br/cgi-bin/wxis.exe/iah/?IsisScript=iah/iah.xis&amp;base=article%5Edlibrary&amp;format=iso.pft&amp;lang=p&amp;nextAction=lnk&amp;indexSearch=AU&amp;exprSearch=ASSIS,+LUIZ+FERNANDES+DE" TargetMode="External"/><Relationship Id="rId15" Type="http://schemas.openxmlformats.org/officeDocument/2006/relationships/hyperlink" Target="http://www.scielo.br/cgi-bin/wxis.exe/iah/?IsisScript=iah/iah.xis&amp;base=article%5edlibrary&amp;format=iso.pft&amp;lang=p&amp;nextAction=lnk&amp;indexSearch=AU&amp;exprSearch=MENDONCA,+ERASTO+FORTES" TargetMode="External"/><Relationship Id="rId23" Type="http://schemas.openxmlformats.org/officeDocument/2006/relationships/hyperlink" Target="http://www.scielo.br/cgi-bin/wxis.exe/iah/?IsisScript=iah/iah.xis&amp;base=article%5Edlibrary&amp;format=iso.pft&amp;lang=p&amp;nextAction=lnk&amp;indexSearch=AU&amp;exprSearch=MARQUES,+LUCIANA+ROSA" TargetMode="External"/><Relationship Id="rId28" Type="http://schemas.openxmlformats.org/officeDocument/2006/relationships/hyperlink" Target="http://www.scielo.br/cgi-bin/wxis.exe/iah/?IsisScript=iah/iah.xis&amp;base=article%5Edlibrary&amp;format=iso.pft&amp;lang=p&amp;nextAction=lnk&amp;indexSearch=AU&amp;exprSearch=KRAWCZYK,+NORA+RUT" TargetMode="External"/><Relationship Id="rId36" Type="http://schemas.openxmlformats.org/officeDocument/2006/relationships/hyperlink" Target="http://www.scielo.br/cgi-bin/wxis.exe/iah/?IsisScript=iah/iah.xis&amp;base=article%5Edlibrary&amp;format=iso.pft&amp;lang=p&amp;nextAction=lnk&amp;indexSearch=AU&amp;exprSearch=PERONI,+VERA+MARIA+VIDAL" TargetMode="External"/><Relationship Id="rId49" Type="http://schemas.openxmlformats.org/officeDocument/2006/relationships/hyperlink" Target="http://www.scielo.br/cgi-bin/wxis.exe/iah/?IsisScript=iah/iah.xis&amp;base=article%5Edlibrary&amp;format=iso.pft&amp;lang=p&amp;nextAction=lnk&amp;indexSearch=AU&amp;exprSearch=MARQUES,+LUCIANA+ROSA" TargetMode="External"/><Relationship Id="rId57" Type="http://schemas.openxmlformats.org/officeDocument/2006/relationships/hyperlink" Target="http://www.scielo.br/cgi-bin/wxis.exe/iah/?IsisScript=iah/iah.xis&amp;base=article%5Edlibrary&amp;format=iso.pft&amp;lang=p&amp;nextAction=lnk&amp;indexSearch=AU&amp;exprSearch=GAZZINELLI,+MARIA+FLAVIA" TargetMode="External"/><Relationship Id="rId61" Type="http://schemas.openxmlformats.org/officeDocument/2006/relationships/hyperlink" Target="http://www.scielo.br/cgi-bin/wxis.exe/iah/?IsisScript=iah/iah.xis&amp;base=article%5Edlibrary&amp;format=iso.pft&amp;lang=p&amp;nextAction=lnk&amp;indexSearch=AU&amp;exprSearch=KRAWCZYK,+NORA" TargetMode="External"/><Relationship Id="rId10" Type="http://schemas.openxmlformats.org/officeDocument/2006/relationships/hyperlink" Target="http://www.scielo.br/cgi-bin/wxis.exe/iah/?IsisScript=iah/iah.xis&amp;base=article%5Edlibrary&amp;format=iso.pft&amp;lang=p&amp;nextAction=lnk&amp;indexSearch=AU&amp;exprSearch=LOPES,+ANDREIA" TargetMode="External"/><Relationship Id="rId19" Type="http://schemas.openxmlformats.org/officeDocument/2006/relationships/hyperlink" Target="http://www.scielo.br/cgi-bin/wxis.exe/iah/?IsisScript=iah/iah.xis&amp;base=article%5Edlibrary&amp;format=iso.pft&amp;lang=p&amp;nextAction=lnk&amp;indexSearch=AU&amp;exprSearch=AZEVEDO,+JANETE+MARIA+LINS+DE" TargetMode="External"/><Relationship Id="rId31" Type="http://schemas.openxmlformats.org/officeDocument/2006/relationships/hyperlink" Target="http://www.scielo.br/cgi-bin/wxis.exe/iah/?IsisScript=iah/iah.xis&amp;base=article%5Edlibrary&amp;format=iso.pft&amp;lang=p&amp;nextAction=lnk&amp;indexSearch=AU&amp;exprSearch=BEM,+ARIM+SOARES+DO" TargetMode="External"/><Relationship Id="rId44" Type="http://schemas.openxmlformats.org/officeDocument/2006/relationships/hyperlink" Target="http://www.scielo.br/cgi-bin/wxis.exe/iah/?IsisScript=iah/iah.xis&amp;base=article%5Edlibrary&amp;format=iso.pft&amp;lang=p&amp;nextAction=lnk&amp;indexSearch=AU&amp;exprSearch=ROSAR,+MARIA+DE+FATIMA+FELIX" TargetMode="External"/><Relationship Id="rId52" Type="http://schemas.openxmlformats.org/officeDocument/2006/relationships/hyperlink" Target="http://www.scielo.br/cgi-bin/wxis.exe/iah/?IsisScript=iah/iah.xis&amp;base=article%5edlibrary&amp;format=iso.pft&amp;lang=p&amp;nextAction=lnk&amp;indexSearch=AU&amp;exprSearch=MENDONCA,+ERASTO+FORTES" TargetMode="External"/><Relationship Id="rId60" Type="http://schemas.openxmlformats.org/officeDocument/2006/relationships/hyperlink" Target="http://www.scielo.br/cgi-bin/wxis.exe/iah/?IsisScript=iah/iah.xis&amp;base=article%5Edlibrary&amp;format=iso.pft&amp;lang=p&amp;nextAction=lnk&amp;indexSearch=AU&amp;exprSearch=GAZZINELLI,+ANDREA" TargetMode="External"/><Relationship Id="rId65" Type="http://schemas.openxmlformats.org/officeDocument/2006/relationships/hyperlink" Target="http://www.scielo.br/cgi-bin/wxis.exe/iah/?IsisScript=iah/iah.xis&amp;base=article%5Edlibrary&amp;format=iso.pft&amp;lang=p&amp;nextAction=lnk&amp;indexSearch=AU&amp;exprSearch=DOURADO,+LUIZ+FERNANDES" TargetMode="External"/><Relationship Id="rId73" Type="http://schemas.openxmlformats.org/officeDocument/2006/relationships/hyperlink" Target="http://www.scielo.br/cgi-bin/wxis.exe/iah/?IsisScript=iah/iah.xis&amp;base=article%5Edlibrary&amp;format=iso.pft&amp;lang=p&amp;nextAction=lnk&amp;indexSearch=AU&amp;exprSearch=FREITAS,+LUIZ+CARLOS+DE"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lo.br/cgi-bin/wxis.exe/iah/?IsisScript=iah/iah.xis&amp;base=article%5Edlibrary&amp;format=iso.pft&amp;lang=p&amp;nextAction=lnk&amp;indexSearch=AU&amp;exprSearch=GAZZINELLI,+MARIA+FLAVIA" TargetMode="External"/><Relationship Id="rId14" Type="http://schemas.openxmlformats.org/officeDocument/2006/relationships/hyperlink" Target="http://www.scielo.br/cgi-bin/wxis.exe/iah/?IsisScript=iah/iah.xis&amp;base=article%5Edlibrary&amp;format=iso.pft&amp;lang=p&amp;nextAction=lnk&amp;indexSearch=AU&amp;exprSearch=KRAWCZYK,+NORA+RUT" TargetMode="External"/><Relationship Id="rId22" Type="http://schemas.openxmlformats.org/officeDocument/2006/relationships/hyperlink" Target="http://www.scielo.br/cgi-bin/wxis.exe/iah/?IsisScript=iah/iah.xis&amp;base=article%5Edlibrary&amp;format=iso.pft&amp;lang=p&amp;nextAction=lnk&amp;indexSearch=AU&amp;exprSearch=FERRARO+JUNIOR,+LUIZ+ANTONIO" TargetMode="External"/><Relationship Id="rId27" Type="http://schemas.openxmlformats.org/officeDocument/2006/relationships/hyperlink" Target="http://www.scielo.br/cgi-bin/wxis.exe/iah/?IsisScript=iah/iah.xis&amp;base=article%5Edlibrary&amp;format=iso.pft&amp;lang=p&amp;nextAction=lnk&amp;indexSearch=AU&amp;exprSearch=FREITAS,+LUIZ+CARLOS+DE" TargetMode="External"/><Relationship Id="rId30" Type="http://schemas.openxmlformats.org/officeDocument/2006/relationships/hyperlink" Target="http://www.scielo.br/cgi-bin/wxis.exe/iah/?IsisScript=iah/iah.xis&amp;base=article%5Edlibrary&amp;format=iso.pft&amp;lang=p&amp;nextAction=lnk&amp;indexSearch=AU&amp;exprSearch=ANDRADE,+MARIA+DA+CONCEICAO+LIMA+DE" TargetMode="External"/><Relationship Id="rId35" Type="http://schemas.openxmlformats.org/officeDocument/2006/relationships/hyperlink" Target="http://www.scielo.br/cgi-bin/wxis.exe/iah/?IsisScript=iah/iah.xis&amp;base=article%5Edlibrary&amp;format=iso.pft&amp;lang=p&amp;nextAction=lnk&amp;indexSearch=AU&amp;exprSearch=MARQUES,+LUCIANA+ROSA" TargetMode="External"/><Relationship Id="rId43" Type="http://schemas.openxmlformats.org/officeDocument/2006/relationships/hyperlink" Target="http://www.scielo.br/cgi-bin/wxis.exe/iah/?IsisScript=iah/iah.xis&amp;base=article%5Edlibrary&amp;format=iso.pft&amp;lang=p&amp;nextAction=lnk&amp;indexSearch=AU&amp;exprSearch=MARQUES,+LUCIANA+ROSA" TargetMode="External"/><Relationship Id="rId48" Type="http://schemas.openxmlformats.org/officeDocument/2006/relationships/hyperlink" Target="http://www.scielo.br/cgi-bin/wxis.exe/iah/?IsisScript=iah/iah.xis&amp;base=article%5Edlibrary&amp;format=iso.pft&amp;lang=p&amp;nextAction=lnk&amp;indexSearch=AU&amp;exprSearch=CURY,+CARLOS+ROBERTO+JAMIL" TargetMode="External"/><Relationship Id="rId56" Type="http://schemas.openxmlformats.org/officeDocument/2006/relationships/hyperlink" Target="http://www.scielo.br/cgi-bin/wxis.exe/iah/?IsisScript=iah/iah.xis&amp;base=article%5Edlibrary&amp;format=iso.pft&amp;lang=p&amp;nextAction=lnk&amp;indexSearch=AU&amp;exprSearch=FERNANDES,+MARIA+DILNEIA+ESPINDOLA" TargetMode="External"/><Relationship Id="rId64" Type="http://schemas.openxmlformats.org/officeDocument/2006/relationships/hyperlink" Target="http://www.scielo.br/cgi-bin/wxis.exe/iah/?IsisScript=iah/iah.xis&amp;base=article%5Edlibrary&amp;format=iso.pft&amp;lang=p&amp;nextAction=lnk&amp;indexSearch=AU&amp;exprSearch=TOSCHI,+MIRZA+SEABRA" TargetMode="External"/><Relationship Id="rId69" Type="http://schemas.openxmlformats.org/officeDocument/2006/relationships/hyperlink" Target="http://www.scielo.br/cgi-bin/wxis.exe/iah/?IsisScript=iah/iah.xis&amp;base=article%5Edlibrary&amp;format=iso.pft&amp;lang=p&amp;nextAction=lnk&amp;indexSearch=AU&amp;exprSearch=BEM,+ARIM+SOARES+DO" TargetMode="External"/><Relationship Id="rId77" Type="http://schemas.openxmlformats.org/officeDocument/2006/relationships/fontTable" Target="fontTable.xml"/><Relationship Id="rId8" Type="http://schemas.openxmlformats.org/officeDocument/2006/relationships/hyperlink" Target="http://www.scielo.br/cgi-bin/wxis.exe/iah/?IsisScript=iah/iah.xis&amp;base=article%5Edlibrary&amp;format=iso.pft&amp;lang=p&amp;nextAction=lnk&amp;indexSearch=AU&amp;exprSearch=ROSAR,+MARIA+DE+FATIMA+FELIX" TargetMode="External"/><Relationship Id="rId51" Type="http://schemas.openxmlformats.org/officeDocument/2006/relationships/hyperlink" Target="http://www.scielo.br/cgi-bin/wxis.exe/iah/?IsisScript=iah/iah.xis&amp;base=article%5Edlibrary&amp;format=iso.pft&amp;lang=p&amp;nextAction=lnk&amp;indexSearch=AU&amp;exprSearch=ROSAR,+MARIA+DE+FATIMA+FELIX" TargetMode="External"/><Relationship Id="rId72" Type="http://schemas.openxmlformats.org/officeDocument/2006/relationships/hyperlink" Target="http://www.scielo.br/cgi-bin/wxis.exe/iah/?IsisScript=iah/iah.xis&amp;base=article%5Edlibrary&amp;format=iso.pft&amp;lang=p&amp;nextAction=lnk&amp;indexSearch=AU&amp;exprSearch=MARTINEZ,+SILVIA+ALICIA" TargetMode="External"/><Relationship Id="rId3" Type="http://schemas.openxmlformats.org/officeDocument/2006/relationships/settings" Target="settings.xml"/><Relationship Id="rId12" Type="http://schemas.openxmlformats.org/officeDocument/2006/relationships/hyperlink" Target="http://www.scielo.br/cgi-bin/wxis.exe/iah/?IsisScript=iah/iah.xis&amp;base=article%5Edlibrary&amp;format=iso.pft&amp;lang=p&amp;nextAction=lnk&amp;indexSearch=AU&amp;exprSearch=GAZZINELLI,+ANDREA" TargetMode="External"/><Relationship Id="rId17" Type="http://schemas.openxmlformats.org/officeDocument/2006/relationships/hyperlink" Target="http://www.scielo.br/cgi-bin/wxis.exe/iah/?IsisScript=iah/iah.xis&amp;base=article%5Edlibrary&amp;format=iso.pft&amp;lang=p&amp;nextAction=lnk&amp;indexSearch=AU&amp;exprSearch=BONAMINO,+ALICIA" TargetMode="External"/><Relationship Id="rId25" Type="http://schemas.openxmlformats.org/officeDocument/2006/relationships/hyperlink" Target="http://www.scielo.br/cgi-bin/wxis.exe/iah/?IsisScript=iah/iah.xis&amp;base=article%5Edlibrary&amp;format=iso.pft&amp;lang=p&amp;nextAction=lnk&amp;indexSearch=AU&amp;exprSearch=FONSECA,+MARILIA" TargetMode="External"/><Relationship Id="rId33" Type="http://schemas.openxmlformats.org/officeDocument/2006/relationships/hyperlink" Target="http://www.scielo.br/cgi-bin/wxis.exe/iah/?IsisScript=iah/iah.xis&amp;base=article%5Edlibrary&amp;format=iso.pft&amp;lang=p&amp;nextAction=lnk&amp;indexSearch=AU&amp;exprSearch=ARELARO,+LISETE+R.G." TargetMode="External"/><Relationship Id="rId38" Type="http://schemas.openxmlformats.org/officeDocument/2006/relationships/hyperlink" Target="http://www.scielo.br/cgi-bin/wxis.exe/iah/?IsisScript=iah/iah.xis&amp;base=article%5Edlibrary&amp;format=iso.pft&amp;lang=p&amp;nextAction=lnk&amp;indexSearch=AU&amp;exprSearch=FERNANDES,+MARIA+DILNEIA+ESPINDOLA" TargetMode="External"/><Relationship Id="rId46" Type="http://schemas.openxmlformats.org/officeDocument/2006/relationships/hyperlink" Target="http://www.scielo.br/cgi-bin/wxis.exe/iah/?IsisScript=iah/iah.xis&amp;base=article%5Edlibrary&amp;format=iso.pft&amp;lang=p&amp;nextAction=lnk&amp;indexSearch=AU&amp;exprSearch=ARRETCHE,+MARTA" TargetMode="External"/><Relationship Id="rId59" Type="http://schemas.openxmlformats.org/officeDocument/2006/relationships/hyperlink" Target="http://www.scielo.br/cgi-bin/wxis.exe/iah/?IsisScript=iah/iah.xis&amp;base=article%5Edlibrary&amp;format=iso.pft&amp;lang=p&amp;nextAction=lnk&amp;indexSearch=AU&amp;exprSearch=PEREIRA,+WESLEY" TargetMode="External"/><Relationship Id="rId67" Type="http://schemas.openxmlformats.org/officeDocument/2006/relationships/hyperlink" Target="http://www.scielo.br/cgi-bin/wxis.exe/iah/?IsisScript=iah/iah.xis&amp;base=article%5Edlibrary&amp;format=iso.pft&amp;lang=p&amp;nextAction=lnk&amp;indexSearch=AU&amp;exprSearch=ASSIS,+LUIZ+FERNANDES+DE" TargetMode="External"/><Relationship Id="rId20" Type="http://schemas.openxmlformats.org/officeDocument/2006/relationships/hyperlink" Target="http://www.scielo.br/cgi-bin/wxis.exe/iah/?IsisScript=iah/iah.xis&amp;base=article%5Edlibrary&amp;format=iso.pft&amp;lang=p&amp;nextAction=lnk&amp;indexSearch=AU&amp;exprSearch=CURY,+CARLOS+ROBERTO+JAMIL" TargetMode="External"/><Relationship Id="rId41" Type="http://schemas.openxmlformats.org/officeDocument/2006/relationships/hyperlink" Target="http://www.scielo.br/cgi-bin/wxis.exe/iah/?IsisScript=iah/iah.xis&amp;base=article%5Edlibrary&amp;format=iso.pft&amp;lang=p&amp;nextAction=lnk&amp;indexSearch=AU&amp;exprSearch=PEREIRA,+GILSON+R.+DE+M." TargetMode="External"/><Relationship Id="rId54" Type="http://schemas.openxmlformats.org/officeDocument/2006/relationships/hyperlink" Target="http://www.scielo.br/cgi-bin/wxis.exe/iah/?IsisScript=iah/iah.xis&amp;base=article%5Edlibrary&amp;format=iso.pft&amp;lang=p&amp;nextAction=lnk&amp;indexSearch=AU&amp;exprSearch=PERONI,+VERA+MARIA+VIDAL" TargetMode="External"/><Relationship Id="rId62" Type="http://schemas.openxmlformats.org/officeDocument/2006/relationships/hyperlink" Target="http://www.scielo.br/cgi-bin/wxis.exe/iah/?IsisScript=iah/iah.xis&amp;base=article%5Edlibrary&amp;format=iso.pft&amp;lang=p&amp;nextAction=lnk&amp;indexSearch=AU&amp;exprSearch=OLIVEIRA,+JOAO+FERREIRA+DE" TargetMode="External"/><Relationship Id="rId70" Type="http://schemas.openxmlformats.org/officeDocument/2006/relationships/hyperlink" Target="http://www.scielo.br/cgi-bin/wxis.exe/iah/?IsisScript=iah/iah.xis&amp;base=article%5Edlibrary&amp;format=iso.pft&amp;lang=p&amp;nextAction=lnk&amp;indexSearch=AU&amp;exprSearch=ARELARO,+LISETE+R.G." TargetMode="External"/><Relationship Id="rId75" Type="http://schemas.openxmlformats.org/officeDocument/2006/relationships/hyperlink" Target="http://www.scielo.br/cgi-bin/wxis.exe/iah/?IsisScript=iah/iah.xis&amp;base=article%5Edlibrary&amp;format=iso.pft&amp;lang=p&amp;nextAction=lnk&amp;indexSearch=AU&amp;exprSearch=CAVALCANTE,+LUDMILA+OLIVEIRA+HOLANDA" TargetMode="External"/><Relationship Id="rId1" Type="http://schemas.openxmlformats.org/officeDocument/2006/relationships/numbering" Target="numbering.xml"/><Relationship Id="rId6" Type="http://schemas.openxmlformats.org/officeDocument/2006/relationships/hyperlink" Target="http://www.scielo.br/cgi-bin/wxis.exe/iah/?IsisScript=iah/iah.xis&amp;base=article%5Edlibrary&amp;format=iso.pft&amp;lang=p&amp;nextAction=lnk&amp;indexSearch=AU&amp;exprSearch=SEMERARO,+GIOVANN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12125</Words>
  <Characters>70571</Characters>
  <Application>Microsoft Office Word</Application>
  <DocSecurity>0</DocSecurity>
  <Lines>1053</Lines>
  <Paragraphs>210</Paragraphs>
  <ScaleCrop>false</ScaleCrop>
  <Company/>
  <LinksUpToDate>false</LinksUpToDate>
  <CharactersWithSpaces>82486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Jucy</dc:creator>
  <cp:lastModifiedBy>Jucy</cp:lastModifiedBy>
  <cp:revision>1</cp:revision>
  <dcterms:created xsi:type="dcterms:W3CDTF">2013-03-24T01:56:00Z</dcterms:created>
  <dcterms:modified xsi:type="dcterms:W3CDTF">2013-03-24T01:57:00Z</dcterms:modified>
</cp:coreProperties>
</file>