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78" w:rsidRDefault="00F33078" w:rsidP="007A3595">
      <w:pPr>
        <w:jc w:val="center"/>
        <w:rPr>
          <w:b/>
        </w:rPr>
      </w:pPr>
      <w:r w:rsidRPr="0016045C">
        <w:rPr>
          <w:b/>
        </w:rPr>
        <w:t>Participação de mulheres na saúde pública: narrativas de conselheiras municipais de saúde de Belo Horizonte</w:t>
      </w:r>
      <w:r w:rsidRPr="0016045C">
        <w:rPr>
          <w:rStyle w:val="Refdenotaderodap"/>
          <w:b/>
        </w:rPr>
        <w:footnoteReference w:id="1"/>
      </w:r>
    </w:p>
    <w:p w:rsidR="00F33078" w:rsidRDefault="00F33078" w:rsidP="007A3595">
      <w:pPr>
        <w:jc w:val="center"/>
        <w:rPr>
          <w:b/>
        </w:rPr>
      </w:pPr>
    </w:p>
    <w:p w:rsidR="00F33078" w:rsidRDefault="00F33078" w:rsidP="007A3595">
      <w:pPr>
        <w:jc w:val="center"/>
        <w:rPr>
          <w:b/>
        </w:rPr>
      </w:pPr>
    </w:p>
    <w:p w:rsidR="007A3595" w:rsidRDefault="007A3595" w:rsidP="007A3595">
      <w:pPr>
        <w:jc w:val="center"/>
        <w:rPr>
          <w:b/>
        </w:rPr>
      </w:pPr>
      <w:bookmarkStart w:id="0" w:name="_GoBack"/>
      <w:bookmarkEnd w:id="0"/>
      <w:r w:rsidRPr="007A3595">
        <w:rPr>
          <w:b/>
        </w:rPr>
        <w:t>Quadro 1: Caracterização das entrevistadas e trajetórias de participação em saúde</w:t>
      </w:r>
    </w:p>
    <w:p w:rsidR="007A3595" w:rsidRPr="007A3595" w:rsidRDefault="007A3595" w:rsidP="007A3595">
      <w:pPr>
        <w:jc w:val="center"/>
        <w:rPr>
          <w:b/>
        </w:rPr>
      </w:pPr>
    </w:p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1129"/>
        <w:gridCol w:w="993"/>
        <w:gridCol w:w="7229"/>
      </w:tblGrid>
      <w:tr w:rsidR="00BA28D6" w:rsidRPr="005317D3" w:rsidTr="000C6A72">
        <w:trPr>
          <w:jc w:val="center"/>
        </w:trPr>
        <w:tc>
          <w:tcPr>
            <w:tcW w:w="1129" w:type="dxa"/>
          </w:tcPr>
          <w:p w:rsidR="00BA28D6" w:rsidRPr="005317D3" w:rsidRDefault="00BA28D6" w:rsidP="005317D3">
            <w:pPr>
              <w:jc w:val="center"/>
              <w:rPr>
                <w:b/>
                <w:sz w:val="20"/>
              </w:rPr>
            </w:pPr>
            <w:r w:rsidRPr="005317D3">
              <w:rPr>
                <w:b/>
                <w:sz w:val="20"/>
              </w:rPr>
              <w:t>Nome</w:t>
            </w:r>
          </w:p>
        </w:tc>
        <w:tc>
          <w:tcPr>
            <w:tcW w:w="993" w:type="dxa"/>
          </w:tcPr>
          <w:p w:rsidR="00BA28D6" w:rsidRPr="005317D3" w:rsidRDefault="00BA28D6" w:rsidP="005317D3">
            <w:pPr>
              <w:jc w:val="center"/>
              <w:rPr>
                <w:b/>
                <w:sz w:val="20"/>
              </w:rPr>
            </w:pPr>
            <w:r w:rsidRPr="005317D3">
              <w:rPr>
                <w:b/>
                <w:sz w:val="20"/>
              </w:rPr>
              <w:t>Idade</w:t>
            </w:r>
          </w:p>
        </w:tc>
        <w:tc>
          <w:tcPr>
            <w:tcW w:w="7229" w:type="dxa"/>
          </w:tcPr>
          <w:p w:rsidR="00BA28D6" w:rsidRPr="005317D3" w:rsidRDefault="00BA28D6" w:rsidP="005317D3">
            <w:pPr>
              <w:jc w:val="center"/>
              <w:rPr>
                <w:b/>
                <w:sz w:val="20"/>
              </w:rPr>
            </w:pPr>
            <w:r w:rsidRPr="005317D3">
              <w:rPr>
                <w:b/>
                <w:sz w:val="20"/>
              </w:rPr>
              <w:t>Características da trajetória de participação</w:t>
            </w:r>
          </w:p>
        </w:tc>
      </w:tr>
      <w:tr w:rsidR="00BA28D6" w:rsidRPr="007A3595" w:rsidTr="000C6A72">
        <w:trPr>
          <w:jc w:val="center"/>
        </w:trPr>
        <w:tc>
          <w:tcPr>
            <w:tcW w:w="1129" w:type="dxa"/>
            <w:vAlign w:val="center"/>
          </w:tcPr>
          <w:p w:rsidR="00BA28D6" w:rsidRPr="007A3595" w:rsidRDefault="00BA28D6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Antonieta</w:t>
            </w:r>
          </w:p>
        </w:tc>
        <w:tc>
          <w:tcPr>
            <w:tcW w:w="993" w:type="dxa"/>
            <w:vAlign w:val="center"/>
          </w:tcPr>
          <w:p w:rsidR="00BA28D6" w:rsidRPr="007A3595" w:rsidRDefault="00BA28D6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39</w:t>
            </w:r>
            <w:r w:rsidR="00C90949" w:rsidRPr="007A3595">
              <w:rPr>
                <w:sz w:val="20"/>
              </w:rPr>
              <w:t xml:space="preserve"> anos</w:t>
            </w:r>
          </w:p>
        </w:tc>
        <w:tc>
          <w:tcPr>
            <w:tcW w:w="7229" w:type="dxa"/>
            <w:vAlign w:val="center"/>
          </w:tcPr>
          <w:p w:rsidR="00BA28D6" w:rsidRPr="007A3595" w:rsidRDefault="00BA28D6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 xml:space="preserve">Participa efetivamente na saúde há aproximadamente dez anos, mas sua trajetória como conselheira se formalizou nos últimos sete. Sua participação política passou por </w:t>
            </w:r>
            <w:r w:rsidR="007A3595" w:rsidRPr="007A3595">
              <w:rPr>
                <w:sz w:val="20"/>
              </w:rPr>
              <w:t xml:space="preserve">Comissão Local </w:t>
            </w:r>
            <w:r w:rsidR="007A3595">
              <w:rPr>
                <w:sz w:val="20"/>
              </w:rPr>
              <w:t>d</w:t>
            </w:r>
            <w:r w:rsidR="007A3595" w:rsidRPr="007A3595">
              <w:rPr>
                <w:sz w:val="20"/>
              </w:rPr>
              <w:t xml:space="preserve">e Saúde, Conselho Distrital </w:t>
            </w:r>
            <w:r w:rsidR="007A3595">
              <w:rPr>
                <w:sz w:val="20"/>
              </w:rPr>
              <w:t>e</w:t>
            </w:r>
            <w:r w:rsidR="007A3595" w:rsidRPr="007A3595">
              <w:rPr>
                <w:sz w:val="20"/>
              </w:rPr>
              <w:t xml:space="preserve"> Conselho Municipal</w:t>
            </w:r>
            <w:r w:rsidR="007A3595">
              <w:rPr>
                <w:sz w:val="20"/>
              </w:rPr>
              <w:t xml:space="preserve"> de Saúde (CMS)</w:t>
            </w:r>
            <w:r w:rsidRPr="007A3595">
              <w:rPr>
                <w:sz w:val="20"/>
              </w:rPr>
              <w:t>.</w:t>
            </w:r>
          </w:p>
        </w:tc>
      </w:tr>
      <w:tr w:rsidR="00BA28D6" w:rsidRPr="007A3595" w:rsidTr="000C6A72">
        <w:trPr>
          <w:jc w:val="center"/>
        </w:trPr>
        <w:tc>
          <w:tcPr>
            <w:tcW w:w="1129" w:type="dxa"/>
            <w:vAlign w:val="center"/>
          </w:tcPr>
          <w:p w:rsidR="00BA28D6" w:rsidRPr="007A3595" w:rsidRDefault="005D766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Bárbara</w:t>
            </w:r>
          </w:p>
        </w:tc>
        <w:tc>
          <w:tcPr>
            <w:tcW w:w="993" w:type="dxa"/>
            <w:vAlign w:val="center"/>
          </w:tcPr>
          <w:p w:rsidR="00BA28D6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48 anos</w:t>
            </w:r>
          </w:p>
        </w:tc>
        <w:tc>
          <w:tcPr>
            <w:tcW w:w="7229" w:type="dxa"/>
            <w:vAlign w:val="center"/>
          </w:tcPr>
          <w:p w:rsidR="00BA28D6" w:rsidRPr="007A3595" w:rsidRDefault="007A3595" w:rsidP="007A3595">
            <w:pPr>
              <w:rPr>
                <w:sz w:val="20"/>
              </w:rPr>
            </w:pPr>
            <w:r>
              <w:rPr>
                <w:sz w:val="20"/>
              </w:rPr>
              <w:t>A t</w:t>
            </w:r>
            <w:r w:rsidRPr="007A3595">
              <w:rPr>
                <w:sz w:val="20"/>
              </w:rPr>
              <w:t>rajetória</w:t>
            </w:r>
            <w:r w:rsidR="00C90949" w:rsidRPr="007A3595">
              <w:rPr>
                <w:sz w:val="20"/>
              </w:rPr>
              <w:t xml:space="preserve"> na militância teve </w:t>
            </w:r>
            <w:r w:rsidRPr="007A3595">
              <w:rPr>
                <w:sz w:val="20"/>
              </w:rPr>
              <w:t>início</w:t>
            </w:r>
            <w:r w:rsidR="00C90949" w:rsidRPr="007A3595">
              <w:rPr>
                <w:sz w:val="20"/>
              </w:rPr>
              <w:t xml:space="preserve"> na igreja católica</w:t>
            </w:r>
            <w:r>
              <w:rPr>
                <w:sz w:val="20"/>
              </w:rPr>
              <w:t xml:space="preserve">. Narra participação em outros </w:t>
            </w:r>
            <w:r w:rsidR="00C90949" w:rsidRPr="007A3595">
              <w:rPr>
                <w:sz w:val="20"/>
              </w:rPr>
              <w:t>movimentos sociais. Sua entrada específica em movimentos de luta pela saúde foi motivada após a descoberta de uma doença séria, após muitos anos de desconhecimento.</w:t>
            </w:r>
          </w:p>
        </w:tc>
      </w:tr>
      <w:tr w:rsidR="00BA28D6" w:rsidRPr="007A3595" w:rsidTr="000C6A72">
        <w:trPr>
          <w:jc w:val="center"/>
        </w:trPr>
        <w:tc>
          <w:tcPr>
            <w:tcW w:w="1129" w:type="dxa"/>
            <w:vAlign w:val="center"/>
          </w:tcPr>
          <w:p w:rsidR="00BA28D6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Débora</w:t>
            </w:r>
          </w:p>
        </w:tc>
        <w:tc>
          <w:tcPr>
            <w:tcW w:w="993" w:type="dxa"/>
            <w:vAlign w:val="center"/>
          </w:tcPr>
          <w:p w:rsidR="00BA28D6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70 anos</w:t>
            </w:r>
          </w:p>
        </w:tc>
        <w:tc>
          <w:tcPr>
            <w:tcW w:w="7229" w:type="dxa"/>
            <w:vAlign w:val="center"/>
          </w:tcPr>
          <w:p w:rsidR="00BA28D6" w:rsidRPr="007A3595" w:rsidRDefault="00C90949" w:rsidP="005317D3">
            <w:pPr>
              <w:rPr>
                <w:sz w:val="20"/>
              </w:rPr>
            </w:pPr>
            <w:r w:rsidRPr="007A3595">
              <w:rPr>
                <w:sz w:val="20"/>
              </w:rPr>
              <w:t>É técnica de enfermagem aposentada e Conselheira Municipal de Saúde de Belo Horizonte representando o segmento dos trabalhadores</w:t>
            </w:r>
            <w:r w:rsidR="005317D3">
              <w:rPr>
                <w:sz w:val="20"/>
              </w:rPr>
              <w:t xml:space="preserve"> por duas gestões</w:t>
            </w:r>
            <w:r w:rsidRPr="007A3595">
              <w:rPr>
                <w:sz w:val="20"/>
              </w:rPr>
              <w:t>. Diz que no início era muito tímida e aos poucos foi aprendendo</w:t>
            </w:r>
            <w:r w:rsidR="005317D3">
              <w:rPr>
                <w:sz w:val="20"/>
              </w:rPr>
              <w:t xml:space="preserve"> a se posicionar.</w:t>
            </w:r>
          </w:p>
        </w:tc>
      </w:tr>
      <w:tr w:rsidR="00BA28D6" w:rsidRPr="007A3595" w:rsidTr="000C6A72">
        <w:trPr>
          <w:jc w:val="center"/>
        </w:trPr>
        <w:tc>
          <w:tcPr>
            <w:tcW w:w="1129" w:type="dxa"/>
            <w:vAlign w:val="center"/>
          </w:tcPr>
          <w:p w:rsidR="00BA28D6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Fênix</w:t>
            </w:r>
          </w:p>
        </w:tc>
        <w:tc>
          <w:tcPr>
            <w:tcW w:w="993" w:type="dxa"/>
            <w:vAlign w:val="center"/>
          </w:tcPr>
          <w:p w:rsidR="00BA28D6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38 anos</w:t>
            </w:r>
          </w:p>
        </w:tc>
        <w:tc>
          <w:tcPr>
            <w:tcW w:w="7229" w:type="dxa"/>
            <w:vAlign w:val="center"/>
          </w:tcPr>
          <w:p w:rsidR="00BA28D6" w:rsidRPr="007A3595" w:rsidRDefault="005317D3" w:rsidP="005317D3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C90949" w:rsidRPr="007A3595">
              <w:rPr>
                <w:sz w:val="20"/>
              </w:rPr>
              <w:t xml:space="preserve">tua em um sindicato e diz que se aproximou </w:t>
            </w:r>
            <w:r>
              <w:rPr>
                <w:sz w:val="20"/>
              </w:rPr>
              <w:t>da militância como</w:t>
            </w:r>
            <w:r w:rsidR="00C90949" w:rsidRPr="007A3595">
              <w:rPr>
                <w:sz w:val="20"/>
              </w:rPr>
              <w:t xml:space="preserve"> uma forma de fazer justiça. Foi eleita Conselheira Municipal de Saúde de Belo Horizonte em agosto de 2010, sua primeira participação </w:t>
            </w:r>
            <w:r>
              <w:rPr>
                <w:sz w:val="20"/>
              </w:rPr>
              <w:t>nessa instância</w:t>
            </w:r>
            <w:r w:rsidR="00C90949" w:rsidRPr="007A3595">
              <w:rPr>
                <w:sz w:val="20"/>
              </w:rPr>
              <w:t xml:space="preserve">. </w:t>
            </w:r>
          </w:p>
        </w:tc>
      </w:tr>
      <w:tr w:rsidR="00BA28D6" w:rsidRPr="007A3595" w:rsidTr="000C6A72">
        <w:trPr>
          <w:jc w:val="center"/>
        </w:trPr>
        <w:tc>
          <w:tcPr>
            <w:tcW w:w="1129" w:type="dxa"/>
            <w:vAlign w:val="center"/>
          </w:tcPr>
          <w:p w:rsidR="00BA28D6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Helena</w:t>
            </w:r>
          </w:p>
        </w:tc>
        <w:tc>
          <w:tcPr>
            <w:tcW w:w="993" w:type="dxa"/>
            <w:vAlign w:val="center"/>
          </w:tcPr>
          <w:p w:rsidR="00BA28D6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41 anos</w:t>
            </w:r>
          </w:p>
        </w:tc>
        <w:tc>
          <w:tcPr>
            <w:tcW w:w="7229" w:type="dxa"/>
            <w:vAlign w:val="center"/>
          </w:tcPr>
          <w:p w:rsidR="00BA28D6" w:rsidRPr="007A3595" w:rsidRDefault="005317D3" w:rsidP="005317D3">
            <w:pPr>
              <w:rPr>
                <w:sz w:val="20"/>
              </w:rPr>
            </w:pPr>
            <w:r w:rsidRPr="007A3595">
              <w:rPr>
                <w:sz w:val="20"/>
              </w:rPr>
              <w:t>Iniciou</w:t>
            </w:r>
            <w:r w:rsidR="00C90949" w:rsidRPr="007A3595">
              <w:rPr>
                <w:sz w:val="20"/>
              </w:rPr>
              <w:t xml:space="preserve"> suas atividades na militância há oitos anos atrás. </w:t>
            </w:r>
            <w:r>
              <w:rPr>
                <w:sz w:val="20"/>
              </w:rPr>
              <w:t xml:space="preserve">Inseriu-se na militância em uma Organização Não-governamental direcionada a uma patologia específica. Por meio </w:t>
            </w:r>
            <w:r w:rsidR="00C90949" w:rsidRPr="007A3595">
              <w:rPr>
                <w:sz w:val="20"/>
              </w:rPr>
              <w:t xml:space="preserve">desta militância foi convidada a se candidatar </w:t>
            </w:r>
            <w:r>
              <w:rPr>
                <w:sz w:val="20"/>
              </w:rPr>
              <w:t>a</w:t>
            </w:r>
            <w:r w:rsidR="00C90949" w:rsidRPr="007A3595">
              <w:rPr>
                <w:sz w:val="20"/>
              </w:rPr>
              <w:t xml:space="preserve"> Conselheira Municipal de Saúde de Belo Horizonte.</w:t>
            </w:r>
          </w:p>
        </w:tc>
      </w:tr>
      <w:tr w:rsidR="00BA28D6" w:rsidRPr="007A3595" w:rsidTr="000C6A72">
        <w:trPr>
          <w:jc w:val="center"/>
        </w:trPr>
        <w:tc>
          <w:tcPr>
            <w:tcW w:w="1129" w:type="dxa"/>
            <w:vAlign w:val="center"/>
          </w:tcPr>
          <w:p w:rsidR="00BA28D6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Laura</w:t>
            </w:r>
          </w:p>
        </w:tc>
        <w:tc>
          <w:tcPr>
            <w:tcW w:w="993" w:type="dxa"/>
            <w:vAlign w:val="center"/>
          </w:tcPr>
          <w:p w:rsidR="00BA28D6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47 anos</w:t>
            </w:r>
          </w:p>
        </w:tc>
        <w:tc>
          <w:tcPr>
            <w:tcW w:w="7229" w:type="dxa"/>
            <w:vAlign w:val="center"/>
          </w:tcPr>
          <w:p w:rsidR="00BA28D6" w:rsidRPr="007A3595" w:rsidRDefault="005317D3" w:rsidP="000C6A72">
            <w:pPr>
              <w:rPr>
                <w:sz w:val="20"/>
              </w:rPr>
            </w:pPr>
            <w:r>
              <w:rPr>
                <w:sz w:val="20"/>
              </w:rPr>
              <w:t xml:space="preserve">Atua </w:t>
            </w:r>
            <w:r w:rsidR="00C90949" w:rsidRPr="007A3595">
              <w:rPr>
                <w:sz w:val="20"/>
              </w:rPr>
              <w:t xml:space="preserve">em um hospital, como psicóloga, onde participou de reivindicações </w:t>
            </w:r>
            <w:r>
              <w:rPr>
                <w:sz w:val="20"/>
              </w:rPr>
              <w:t>por</w:t>
            </w:r>
            <w:r w:rsidR="00C90949" w:rsidRPr="007A3595">
              <w:rPr>
                <w:sz w:val="20"/>
              </w:rPr>
              <w:t xml:space="preserve"> remédios e tratamentos. Atualmente está no segundo mandato no CMS, com dois anos de experiência. </w:t>
            </w:r>
            <w:r w:rsidR="000C6A72">
              <w:rPr>
                <w:sz w:val="20"/>
              </w:rPr>
              <w:t>A</w:t>
            </w:r>
            <w:r w:rsidR="00C90949" w:rsidRPr="007A3595">
              <w:rPr>
                <w:sz w:val="20"/>
              </w:rPr>
              <w:t>firma que seu trabalho de mobilização social não se resume ao Conselho, é uma trajetória de vinte e dois anos.</w:t>
            </w:r>
          </w:p>
        </w:tc>
      </w:tr>
      <w:tr w:rsidR="00BA28D6" w:rsidRPr="007A3595" w:rsidTr="000C6A72">
        <w:trPr>
          <w:jc w:val="center"/>
        </w:trPr>
        <w:tc>
          <w:tcPr>
            <w:tcW w:w="1129" w:type="dxa"/>
            <w:vAlign w:val="center"/>
          </w:tcPr>
          <w:p w:rsidR="00BA28D6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Rita</w:t>
            </w:r>
          </w:p>
        </w:tc>
        <w:tc>
          <w:tcPr>
            <w:tcW w:w="993" w:type="dxa"/>
            <w:vAlign w:val="center"/>
          </w:tcPr>
          <w:p w:rsidR="00BA28D6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55 anos</w:t>
            </w:r>
          </w:p>
        </w:tc>
        <w:tc>
          <w:tcPr>
            <w:tcW w:w="7229" w:type="dxa"/>
            <w:vAlign w:val="center"/>
          </w:tcPr>
          <w:p w:rsidR="00BA28D6" w:rsidRPr="007A3595" w:rsidRDefault="000C6A72" w:rsidP="000C6A72">
            <w:pPr>
              <w:rPr>
                <w:sz w:val="20"/>
              </w:rPr>
            </w:pPr>
            <w:r w:rsidRPr="007A3595">
              <w:rPr>
                <w:sz w:val="20"/>
              </w:rPr>
              <w:t>Iniciou</w:t>
            </w:r>
            <w:r w:rsidR="00C90949" w:rsidRPr="007A3595">
              <w:rPr>
                <w:sz w:val="20"/>
              </w:rPr>
              <w:t xml:space="preserve"> suas ações na militância a partir do momento em que se deparou com as dificuldades em ter acesso à saúde pública. </w:t>
            </w:r>
            <w:r>
              <w:rPr>
                <w:sz w:val="20"/>
              </w:rPr>
              <w:t>P</w:t>
            </w:r>
            <w:r w:rsidR="00C90949" w:rsidRPr="007A3595">
              <w:rPr>
                <w:sz w:val="20"/>
              </w:rPr>
              <w:t xml:space="preserve">articipa </w:t>
            </w:r>
            <w:r>
              <w:rPr>
                <w:sz w:val="20"/>
              </w:rPr>
              <w:t>ativamente</w:t>
            </w:r>
            <w:r w:rsidR="00C90949" w:rsidRPr="007A3595">
              <w:rPr>
                <w:sz w:val="20"/>
              </w:rPr>
              <w:t xml:space="preserve"> do </w:t>
            </w:r>
            <w:r>
              <w:rPr>
                <w:sz w:val="20"/>
              </w:rPr>
              <w:t>CMS</w:t>
            </w:r>
            <w:r w:rsidR="00C90949" w:rsidRPr="007A3595">
              <w:rPr>
                <w:sz w:val="20"/>
              </w:rPr>
              <w:t xml:space="preserve"> de Belo Horizonte há quinze anos</w:t>
            </w:r>
            <w:r>
              <w:rPr>
                <w:sz w:val="20"/>
              </w:rPr>
              <w:t>,</w:t>
            </w:r>
            <w:r w:rsidR="00C90949" w:rsidRPr="007A3595">
              <w:rPr>
                <w:sz w:val="20"/>
              </w:rPr>
              <w:t xml:space="preserve"> representando o segmento de usuários. </w:t>
            </w:r>
            <w:r>
              <w:rPr>
                <w:sz w:val="20"/>
              </w:rPr>
              <w:t>Tem ampla experiência como</w:t>
            </w:r>
            <w:r w:rsidR="00C90949" w:rsidRPr="007A3595">
              <w:rPr>
                <w:sz w:val="20"/>
              </w:rPr>
              <w:t xml:space="preserve"> presidente de um dos Conselhos Distritais de Saúde deste município e há doze anos atua no Conselho de Saúde de um grande hospital.</w:t>
            </w:r>
          </w:p>
        </w:tc>
      </w:tr>
      <w:tr w:rsidR="00C90949" w:rsidRPr="007A3595" w:rsidTr="000C6A72">
        <w:trPr>
          <w:jc w:val="center"/>
        </w:trPr>
        <w:tc>
          <w:tcPr>
            <w:tcW w:w="1129" w:type="dxa"/>
            <w:vAlign w:val="center"/>
          </w:tcPr>
          <w:p w:rsidR="00C90949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Vera</w:t>
            </w:r>
          </w:p>
        </w:tc>
        <w:tc>
          <w:tcPr>
            <w:tcW w:w="993" w:type="dxa"/>
            <w:vAlign w:val="center"/>
          </w:tcPr>
          <w:p w:rsidR="00C90949" w:rsidRPr="007A3595" w:rsidRDefault="00C90949" w:rsidP="007A3595">
            <w:pPr>
              <w:rPr>
                <w:sz w:val="20"/>
              </w:rPr>
            </w:pPr>
            <w:r w:rsidRPr="007A3595">
              <w:rPr>
                <w:sz w:val="20"/>
              </w:rPr>
              <w:t>66 anos</w:t>
            </w:r>
          </w:p>
        </w:tc>
        <w:tc>
          <w:tcPr>
            <w:tcW w:w="7229" w:type="dxa"/>
            <w:vAlign w:val="center"/>
          </w:tcPr>
          <w:p w:rsidR="00C90949" w:rsidRPr="007A3595" w:rsidRDefault="000C6A72" w:rsidP="000C6A72">
            <w:pPr>
              <w:rPr>
                <w:sz w:val="20"/>
              </w:rPr>
            </w:pPr>
            <w:r w:rsidRPr="007A3595">
              <w:rPr>
                <w:sz w:val="20"/>
              </w:rPr>
              <w:t>Quando</w:t>
            </w:r>
            <w:r w:rsidR="00C90949" w:rsidRPr="007A3595">
              <w:rPr>
                <w:sz w:val="20"/>
              </w:rPr>
              <w:t xml:space="preserve"> se aposentou abraçou as questões de saúde. Através de trabalho como voluntária em uma associação, Vera foi indicada para ser conselheira no CMS, representado os usuários. </w:t>
            </w:r>
            <w:r>
              <w:rPr>
                <w:sz w:val="20"/>
              </w:rPr>
              <w:t>Está no terceiro mandato nesse conselho</w:t>
            </w:r>
            <w:r w:rsidR="00C90949" w:rsidRPr="007A3595">
              <w:rPr>
                <w:sz w:val="20"/>
              </w:rPr>
              <w:t>. É também atualmente conselheira de dois hospitais</w:t>
            </w:r>
            <w:r>
              <w:rPr>
                <w:sz w:val="20"/>
              </w:rPr>
              <w:t>.</w:t>
            </w:r>
          </w:p>
        </w:tc>
      </w:tr>
    </w:tbl>
    <w:p w:rsidR="00BA28D6" w:rsidRDefault="00BA28D6" w:rsidP="00BA28D6">
      <w:pPr>
        <w:spacing w:line="360" w:lineRule="auto"/>
        <w:ind w:firstLine="680"/>
        <w:jc w:val="both"/>
      </w:pPr>
    </w:p>
    <w:sectPr w:rsidR="00BA28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D6D" w:rsidRDefault="00A87D6D" w:rsidP="00BA28D6">
      <w:r>
        <w:separator/>
      </w:r>
    </w:p>
  </w:endnote>
  <w:endnote w:type="continuationSeparator" w:id="0">
    <w:p w:rsidR="00A87D6D" w:rsidRDefault="00A87D6D" w:rsidP="00BA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D6D" w:rsidRDefault="00A87D6D" w:rsidP="00BA28D6">
      <w:r>
        <w:separator/>
      </w:r>
    </w:p>
  </w:footnote>
  <w:footnote w:type="continuationSeparator" w:id="0">
    <w:p w:rsidR="00A87D6D" w:rsidRDefault="00A87D6D" w:rsidP="00BA28D6">
      <w:r>
        <w:continuationSeparator/>
      </w:r>
    </w:p>
  </w:footnote>
  <w:footnote w:id="1">
    <w:p w:rsidR="00F33078" w:rsidRPr="00697012" w:rsidRDefault="00F33078" w:rsidP="00F33078">
      <w:pPr>
        <w:jc w:val="both"/>
        <w:rPr>
          <w:sz w:val="20"/>
          <w:szCs w:val="20"/>
        </w:rPr>
      </w:pPr>
      <w:r w:rsidRPr="00697012">
        <w:rPr>
          <w:rStyle w:val="Refdenotaderodap"/>
          <w:sz w:val="20"/>
          <w:szCs w:val="20"/>
        </w:rPr>
        <w:footnoteRef/>
      </w:r>
      <w:r w:rsidRPr="00697012">
        <w:rPr>
          <w:sz w:val="20"/>
          <w:szCs w:val="20"/>
        </w:rPr>
        <w:t xml:space="preserve"> </w:t>
      </w:r>
      <w:r>
        <w:rPr>
          <w:sz w:val="22"/>
        </w:rPr>
        <w:t>A</w:t>
      </w:r>
      <w:r w:rsidRPr="00697012">
        <w:rPr>
          <w:sz w:val="22"/>
        </w:rPr>
        <w:t xml:space="preserve"> pesquisa </w:t>
      </w:r>
      <w:r>
        <w:rPr>
          <w:sz w:val="22"/>
        </w:rPr>
        <w:t xml:space="preserve">aqui relatada foi desenvolvida por meio do </w:t>
      </w:r>
      <w:r w:rsidRPr="00697012">
        <w:rPr>
          <w:sz w:val="22"/>
        </w:rPr>
        <w:t xml:space="preserve">Programa de Bolsas de Iniciação Científica da </w:t>
      </w:r>
      <w:proofErr w:type="spellStart"/>
      <w:r w:rsidRPr="00697012">
        <w:rPr>
          <w:sz w:val="22"/>
        </w:rPr>
        <w:t>Pró-reitoria</w:t>
      </w:r>
      <w:proofErr w:type="spellEnd"/>
      <w:r w:rsidRPr="00697012">
        <w:rPr>
          <w:sz w:val="22"/>
        </w:rPr>
        <w:t xml:space="preserve"> de Pesquisa e Pós-Graduação (</w:t>
      </w:r>
      <w:r>
        <w:rPr>
          <w:sz w:val="22"/>
        </w:rPr>
        <w:t>PROBIC</w:t>
      </w:r>
      <w:r w:rsidRPr="00697012">
        <w:rPr>
          <w:sz w:val="22"/>
        </w:rPr>
        <w:t>)</w:t>
      </w:r>
      <w:r>
        <w:rPr>
          <w:sz w:val="22"/>
        </w:rPr>
        <w:t>,</w:t>
      </w:r>
      <w:r w:rsidRPr="00697012">
        <w:rPr>
          <w:sz w:val="22"/>
        </w:rPr>
        <w:t xml:space="preserve"> da Pontifícia Universidade Católica de Minas Gerais (PUC Minas)</w:t>
      </w:r>
      <w:r>
        <w:rPr>
          <w:sz w:val="22"/>
        </w:rPr>
        <w:t>, contando com</w:t>
      </w:r>
      <w:r w:rsidRPr="00697012">
        <w:rPr>
          <w:sz w:val="22"/>
        </w:rPr>
        <w:t xml:space="preserve"> bolsa de iniciação cientifica </w:t>
      </w:r>
      <w:r>
        <w:rPr>
          <w:sz w:val="22"/>
        </w:rPr>
        <w:t>da</w:t>
      </w:r>
      <w:r w:rsidRPr="00697012">
        <w:rPr>
          <w:sz w:val="22"/>
        </w:rPr>
        <w:t xml:space="preserve"> Fundação de Amparo e Incentivo à Pesquisa (FAPEMIG</w:t>
      </w:r>
      <w:r>
        <w:rPr>
          <w:sz w:val="22"/>
        </w:rPr>
        <w:t>)</w:t>
      </w:r>
      <w:r w:rsidRPr="00697012">
        <w:rPr>
          <w:sz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D6"/>
    <w:rsid w:val="000C6A72"/>
    <w:rsid w:val="005317D3"/>
    <w:rsid w:val="005D7669"/>
    <w:rsid w:val="007A3595"/>
    <w:rsid w:val="00A87D6D"/>
    <w:rsid w:val="00BA28D6"/>
    <w:rsid w:val="00C457CC"/>
    <w:rsid w:val="00C90949"/>
    <w:rsid w:val="00CA791C"/>
    <w:rsid w:val="00F3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ACFE2-E9BD-43DC-AF14-65885C25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rsid w:val="00BA28D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28D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BA28D6"/>
    <w:rPr>
      <w:vertAlign w:val="superscript"/>
    </w:rPr>
  </w:style>
  <w:style w:type="paragraph" w:styleId="Sumrio1">
    <w:name w:val="toc 1"/>
    <w:basedOn w:val="Normal"/>
    <w:next w:val="Normal"/>
    <w:autoRedefine/>
    <w:semiHidden/>
    <w:rsid w:val="00BA28D6"/>
    <w:pPr>
      <w:tabs>
        <w:tab w:val="right" w:leader="dot" w:pos="9000"/>
      </w:tabs>
      <w:jc w:val="both"/>
    </w:pPr>
    <w:rPr>
      <w:b/>
      <w:bCs/>
      <w:noProof/>
    </w:rPr>
  </w:style>
  <w:style w:type="table" w:styleId="Tabelacomgrade">
    <w:name w:val="Table Grid"/>
    <w:basedOn w:val="Tabelanormal"/>
    <w:uiPriority w:val="39"/>
    <w:rsid w:val="00BA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Luciana</cp:lastModifiedBy>
  <cp:revision>3</cp:revision>
  <dcterms:created xsi:type="dcterms:W3CDTF">2014-11-04T17:12:00Z</dcterms:created>
  <dcterms:modified xsi:type="dcterms:W3CDTF">2014-11-06T00:44:00Z</dcterms:modified>
</cp:coreProperties>
</file>